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515BB" w14:textId="77777777" w:rsidR="00B10E10" w:rsidRPr="00017BAA" w:rsidRDefault="00B10E10" w:rsidP="00B10E10">
      <w:pPr>
        <w:pStyle w:val="Title"/>
        <w:spacing w:beforeLines="80" w:before="192" w:afterLines="20" w:after="48"/>
        <w:contextualSpacing w:val="0"/>
      </w:pPr>
      <w:bookmarkStart w:id="0" w:name="_Hlk117263963"/>
      <w:r w:rsidRPr="00017BAA">
        <w:t xml:space="preserve">Precinct </w:t>
      </w:r>
      <w:r>
        <w:t>3 – Epping Station Hub</w:t>
      </w:r>
    </w:p>
    <w:p w14:paraId="62BF63D9" w14:textId="77777777" w:rsidR="00B10E10" w:rsidRPr="00656728" w:rsidRDefault="00B10E10" w:rsidP="00B10E10">
      <w:pPr>
        <w:pStyle w:val="Heading2"/>
        <w:spacing w:beforeLines="80" w:before="192" w:afterLines="20" w:after="48"/>
        <w:jc w:val="left"/>
      </w:pPr>
      <w:r w:rsidRPr="00656728">
        <w:t>Vision for Precinct</w:t>
      </w:r>
    </w:p>
    <w:p w14:paraId="63666F85" w14:textId="77777777" w:rsidR="00B10E10" w:rsidRDefault="00B10E10" w:rsidP="00B10E10">
      <w:pPr>
        <w:spacing w:beforeLines="80" w:before="192" w:afterLines="20" w:after="48"/>
        <w:jc w:val="left"/>
      </w:pPr>
      <w:r w:rsidRPr="00676218">
        <w:t xml:space="preserve">The </w:t>
      </w:r>
      <w:r>
        <w:t>vision for this precinct is to support the existing</w:t>
      </w:r>
      <w:r w:rsidRPr="00676218">
        <w:t xml:space="preserve"> </w:t>
      </w:r>
      <w:bookmarkStart w:id="1" w:name="_Hlk117263636"/>
      <w:r w:rsidRPr="00676218">
        <w:t>diverse mix of education, community and residential uses</w:t>
      </w:r>
      <w:bookmarkEnd w:id="1"/>
      <w:r>
        <w:t xml:space="preserve">. There is </w:t>
      </w:r>
      <w:r w:rsidRPr="00676218">
        <w:t xml:space="preserve">opportunity for </w:t>
      </w:r>
      <w:r>
        <w:t>higher density housing (3-8 storeys)</w:t>
      </w:r>
      <w:r w:rsidRPr="00676218">
        <w:t xml:space="preserve"> </w:t>
      </w:r>
      <w:r>
        <w:t xml:space="preserve">to </w:t>
      </w:r>
      <w:proofErr w:type="gramStart"/>
      <w:r>
        <w:t xml:space="preserve">be located </w:t>
      </w:r>
      <w:r w:rsidRPr="00676218">
        <w:t>in</w:t>
      </w:r>
      <w:proofErr w:type="gramEnd"/>
      <w:r w:rsidRPr="00676218">
        <w:t xml:space="preserve"> proximity to </w:t>
      </w:r>
      <w:r>
        <w:t>Epping</w:t>
      </w:r>
      <w:r w:rsidRPr="00676218">
        <w:t xml:space="preserve"> </w:t>
      </w:r>
      <w:r>
        <w:t>S</w:t>
      </w:r>
      <w:r w:rsidRPr="00676218">
        <w:t>tation and Melbourne Polytechnic</w:t>
      </w:r>
      <w:r>
        <w:t>.</w:t>
      </w:r>
      <w:r w:rsidRPr="00676218">
        <w:t xml:space="preserve"> </w:t>
      </w:r>
      <w:r w:rsidRPr="00824C46">
        <w:t>Medium density residential (2-4 storeys) is supported in the north of the precinct, providing a transition to residential development to the east of Eppi</w:t>
      </w:r>
      <w:bookmarkStart w:id="2" w:name="_GoBack"/>
      <w:bookmarkEnd w:id="2"/>
      <w:r w:rsidRPr="00824C46">
        <w:t>ng Central and the Darebin Creek corridor.</w:t>
      </w:r>
      <w:r w:rsidRPr="00676218">
        <w:t xml:space="preserve"> </w:t>
      </w:r>
      <w:r>
        <w:t>Streetscape improvements will contribute towards more attractive streetscapes and encourage greater pedestrian and cycling activity and use of public transport</w:t>
      </w:r>
      <w:r w:rsidRPr="00676218">
        <w:t xml:space="preserve">. </w:t>
      </w:r>
    </w:p>
    <w:p w14:paraId="6BD12C89" w14:textId="77777777" w:rsidR="00B10E10" w:rsidRPr="00676218" w:rsidRDefault="00B10E10" w:rsidP="00B10E10">
      <w:pPr>
        <w:spacing w:beforeLines="80" w:before="192" w:afterLines="20" w:after="48"/>
        <w:jc w:val="left"/>
      </w:pPr>
    </w:p>
    <w:bookmarkEnd w:id="0"/>
    <w:p w14:paraId="52A68133" w14:textId="77777777" w:rsidR="00B10E10" w:rsidRPr="009B1E5A" w:rsidRDefault="00B10E10" w:rsidP="00B10E10">
      <w:pPr>
        <w:spacing w:beforeLines="80" w:before="192" w:afterLines="20" w:after="48"/>
        <w:jc w:val="left"/>
      </w:pPr>
      <w:r>
        <w:rPr>
          <w:noProof/>
        </w:rPr>
        <w:drawing>
          <wp:inline distT="0" distB="0" distL="0" distR="0" wp14:anchorId="68258A7F" wp14:editId="033F1FC7">
            <wp:extent cx="6297120" cy="31813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895" cy="3183763"/>
                    </a:xfrm>
                    <a:prstGeom prst="rect">
                      <a:avLst/>
                    </a:prstGeom>
                  </pic:spPr>
                </pic:pic>
              </a:graphicData>
            </a:graphic>
          </wp:inline>
        </w:drawing>
      </w:r>
    </w:p>
    <w:p w14:paraId="58B75E10" w14:textId="77777777" w:rsidR="00B10E10" w:rsidRDefault="00B10E10" w:rsidP="00B10E10">
      <w:pPr>
        <w:spacing w:beforeLines="80" w:before="192" w:afterLines="20" w:after="48"/>
        <w:jc w:val="left"/>
        <w:rPr>
          <w:b/>
          <w:bCs/>
          <w:color w:val="FF0000"/>
        </w:rPr>
      </w:pPr>
      <w:bookmarkStart w:id="3" w:name="_Hlk117264069"/>
    </w:p>
    <w:p w14:paraId="0DA0722B" w14:textId="77777777" w:rsidR="00B10E10" w:rsidRPr="00584D61" w:rsidRDefault="00B10E10" w:rsidP="00B10E10">
      <w:pPr>
        <w:spacing w:beforeLines="80" w:before="192" w:afterLines="20" w:after="48"/>
        <w:jc w:val="left"/>
        <w:rPr>
          <w:b/>
          <w:bCs/>
          <w:color w:val="FF0000"/>
        </w:rPr>
      </w:pPr>
      <w:r w:rsidRPr="00584D61">
        <w:rPr>
          <w:b/>
          <w:bCs/>
          <w:color w:val="FF0000"/>
        </w:rPr>
        <w:t>What is proposed by the refreshed draft Structure Plan?</w:t>
      </w:r>
    </w:p>
    <w:p w14:paraId="5F4893BE" w14:textId="77777777" w:rsidR="00B10E10" w:rsidRPr="002A7971" w:rsidRDefault="00B10E10" w:rsidP="00B10E10">
      <w:pPr>
        <w:pStyle w:val="bulletwithintable"/>
      </w:pPr>
      <w:r w:rsidRPr="002A7971">
        <w:t>there is an opportunity to improve pedestrian connections between and to key locations within the Precinct such as the Epping Train Station, Darebin Creek, Melbourne Polytechnic, educational and community facilities. Improvements include landscaping, wayfinding signage and increased safety measures such as additional lighting. These improvements will contribute towards more attractive streetscapes and encourage greater pedestrian and cycling activity and use of public transport.</w:t>
      </w:r>
    </w:p>
    <w:p w14:paraId="7E58BBBB" w14:textId="77777777" w:rsidR="00B10E10" w:rsidRPr="002A7971" w:rsidRDefault="00B10E10" w:rsidP="00B10E10">
      <w:pPr>
        <w:pStyle w:val="bulletwithintable"/>
      </w:pPr>
      <w:r w:rsidRPr="002A7971">
        <w:t>Whilst the existing Structure Plan supported multi-storey high-density residential development in residential areas generally south of Rufus Street, the refreshed draft Structure Plan proposes to focus higher density residential development in locations in proximity to Epping Station. Medium density residential comprising apartments and town houses (up to 4 storeys) is supported in the broader residential area in this precinct.</w:t>
      </w:r>
    </w:p>
    <w:p w14:paraId="2D2701BA" w14:textId="77777777" w:rsidR="00B10E10" w:rsidRPr="002A7971" w:rsidRDefault="00B10E10" w:rsidP="00B10E10">
      <w:pPr>
        <w:pStyle w:val="bulletwithintable"/>
      </w:pPr>
      <w:r w:rsidRPr="002A7971">
        <w:t xml:space="preserve">introduces new development guidelines and principles that direct new developments. This is to ensure high </w:t>
      </w:r>
      <w:proofErr w:type="gramStart"/>
      <w:r w:rsidRPr="002A7971">
        <w:t>quality built</w:t>
      </w:r>
      <w:proofErr w:type="gramEnd"/>
      <w:r w:rsidRPr="002A7971">
        <w:t xml:space="preserve"> form and an attractive interface to the local streets.</w:t>
      </w:r>
    </w:p>
    <w:p w14:paraId="4C79FBBC" w14:textId="77777777" w:rsidR="00B10E10" w:rsidRDefault="00B10E10" w:rsidP="00B10E10">
      <w:pPr>
        <w:tabs>
          <w:tab w:val="clear" w:pos="1985"/>
        </w:tabs>
        <w:spacing w:after="160" w:line="259" w:lineRule="auto"/>
        <w:jc w:val="left"/>
        <w:rPr>
          <w:b/>
          <w:bCs/>
          <w:color w:val="FF0000"/>
        </w:rPr>
      </w:pPr>
      <w:r>
        <w:rPr>
          <w:b/>
          <w:bCs/>
          <w:color w:val="FF0000"/>
        </w:rPr>
        <w:br w:type="page"/>
      </w:r>
    </w:p>
    <w:p w14:paraId="7EBB39DA" w14:textId="77777777" w:rsidR="00B10E10" w:rsidRPr="00584D61" w:rsidRDefault="00B10E10" w:rsidP="00B10E10">
      <w:pPr>
        <w:spacing w:beforeLines="80" w:before="192" w:afterLines="20" w:after="48"/>
        <w:jc w:val="left"/>
        <w:rPr>
          <w:b/>
          <w:bCs/>
          <w:color w:val="FF0000"/>
        </w:rPr>
      </w:pPr>
      <w:r w:rsidRPr="00584D61">
        <w:rPr>
          <w:b/>
          <w:bCs/>
          <w:color w:val="FF0000"/>
        </w:rPr>
        <w:lastRenderedPageBreak/>
        <w:t>What is not changing?</w:t>
      </w:r>
    </w:p>
    <w:p w14:paraId="6FA7693D" w14:textId="77777777" w:rsidR="00B10E10" w:rsidRPr="002A7971" w:rsidRDefault="00B10E10" w:rsidP="00B10E10">
      <w:pPr>
        <w:pStyle w:val="bulletwithintable"/>
      </w:pPr>
      <w:r w:rsidRPr="002A7971">
        <w:t>the vision for this Precinct, which is to support the existing diverse mix of education, community and residential uses.</w:t>
      </w:r>
    </w:p>
    <w:p w14:paraId="047D2B8C" w14:textId="77777777" w:rsidR="00B10E10" w:rsidRPr="002A7971" w:rsidRDefault="00B10E10" w:rsidP="00B10E10">
      <w:pPr>
        <w:pStyle w:val="bulletwithintable"/>
      </w:pPr>
      <w:r w:rsidRPr="002A7971">
        <w:t>development which reinforces the educational and transport functions of this precinct.</w:t>
      </w:r>
    </w:p>
    <w:p w14:paraId="50FC3A01" w14:textId="77777777" w:rsidR="00B10E10" w:rsidRPr="002A7971" w:rsidRDefault="00B10E10" w:rsidP="00B10E10">
      <w:pPr>
        <w:pStyle w:val="bulletwithintable"/>
      </w:pPr>
      <w:r w:rsidRPr="002A7971">
        <w:t>improvements which maximise accessibility and the attractiveness of the streetscapes and provide strong pedestrian connections between key activities including Epping Station, educational facilities and the Darebin Parklands.</w:t>
      </w:r>
    </w:p>
    <w:p w14:paraId="774A0F47" w14:textId="77777777" w:rsidR="00B10E10" w:rsidRPr="00584D61" w:rsidRDefault="00B10E10" w:rsidP="00B10E10">
      <w:pPr>
        <w:spacing w:beforeLines="80" w:before="192" w:afterLines="20" w:after="48"/>
        <w:jc w:val="left"/>
        <w:rPr>
          <w:b/>
          <w:bCs/>
          <w:color w:val="FF0000"/>
        </w:rPr>
      </w:pPr>
      <w:r w:rsidRPr="00584D61">
        <w:rPr>
          <w:b/>
          <w:bCs/>
          <w:color w:val="FF0000"/>
        </w:rPr>
        <w:t>What we want your feedback on:</w:t>
      </w:r>
    </w:p>
    <w:bookmarkEnd w:id="3"/>
    <w:p w14:paraId="6F390B9B" w14:textId="77777777" w:rsidR="00B10E10" w:rsidRPr="002A7971" w:rsidRDefault="00B10E10" w:rsidP="00B10E10">
      <w:pPr>
        <w:pStyle w:val="bulletwithintable"/>
      </w:pPr>
      <w:r w:rsidRPr="002A7971">
        <w:t>Do you still support the vision for this precinct?</w:t>
      </w:r>
    </w:p>
    <w:sectPr w:rsidR="00B10E10" w:rsidRPr="002A7971" w:rsidSect="002E1AFC">
      <w:headerReference w:type="default" r:id="rId12"/>
      <w:footerReference w:type="default" r:id="rId13"/>
      <w:headerReference w:type="first" r:id="rId14"/>
      <w:pgSz w:w="11907" w:h="16840" w:code="9"/>
      <w:pgMar w:top="2268" w:right="851" w:bottom="1418" w:left="851" w:header="720" w:footer="97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E408" w14:textId="77777777" w:rsidR="009A2B90" w:rsidRDefault="009A2B90" w:rsidP="009B024E">
      <w:r>
        <w:separator/>
      </w:r>
    </w:p>
  </w:endnote>
  <w:endnote w:type="continuationSeparator" w:id="0">
    <w:p w14:paraId="7385A474" w14:textId="77777777" w:rsidR="009A2B90" w:rsidRDefault="009A2B90" w:rsidP="009B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01069"/>
      <w:docPartObj>
        <w:docPartGallery w:val="Page Numbers (Bottom of Page)"/>
        <w:docPartUnique/>
      </w:docPartObj>
    </w:sdtPr>
    <w:sdtEndPr>
      <w:rPr>
        <w:noProof/>
      </w:rPr>
    </w:sdtEndPr>
    <w:sdtContent>
      <w:p w14:paraId="18AC6BBE" w14:textId="15ED7450" w:rsidR="005422B5" w:rsidRDefault="00542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FA603" w14:textId="77777777" w:rsidR="005422B5" w:rsidRDefault="0054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3C4FD" w14:textId="77777777" w:rsidR="009A2B90" w:rsidRDefault="009A2B90" w:rsidP="009B024E">
      <w:r>
        <w:separator/>
      </w:r>
    </w:p>
  </w:footnote>
  <w:footnote w:type="continuationSeparator" w:id="0">
    <w:p w14:paraId="3ED1D537" w14:textId="77777777" w:rsidR="009A2B90" w:rsidRDefault="009A2B90" w:rsidP="009B0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F2B9" w14:textId="77777777" w:rsidR="00DD480C" w:rsidRDefault="0079486F">
    <w:pPr>
      <w:pStyle w:val="Header"/>
    </w:pPr>
    <w:r w:rsidRPr="00390773">
      <w:rPr>
        <w:noProof/>
      </w:rPr>
      <w:drawing>
        <wp:anchor distT="0" distB="0" distL="114300" distR="114300" simplePos="0" relativeHeight="251660288" behindDoc="1" locked="1" layoutInCell="1" allowOverlap="1" wp14:anchorId="59D29A9A" wp14:editId="7F81DDAF">
          <wp:simplePos x="0" y="0"/>
          <wp:positionH relativeFrom="page">
            <wp:posOffset>13335</wp:posOffset>
          </wp:positionH>
          <wp:positionV relativeFrom="page">
            <wp:align>top</wp:align>
          </wp:positionV>
          <wp:extent cx="7569200" cy="1323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634"/>
                  <a:stretch/>
                </pic:blipFill>
                <pic:spPr bwMode="auto">
                  <a:xfrm>
                    <a:off x="0" y="0"/>
                    <a:ext cx="7569200" cy="13239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519D" w14:textId="18002237" w:rsidR="004A78B2" w:rsidRPr="00294AD3" w:rsidRDefault="0079486F">
    <w:pPr>
      <w:pStyle w:val="Header"/>
      <w:rPr>
        <w:b/>
        <w:bCs/>
        <w:noProof/>
        <w:color w:val="FFFFFF" w:themeColor="background1"/>
        <w:sz w:val="36"/>
        <w:szCs w:val="36"/>
      </w:rPr>
    </w:pPr>
    <w:r w:rsidRPr="00294AD3">
      <w:rPr>
        <w:b/>
        <w:bCs/>
        <w:noProof/>
        <w:color w:val="FFFFFF" w:themeColor="background1"/>
        <w:sz w:val="36"/>
        <w:szCs w:val="36"/>
      </w:rPr>
      <w:drawing>
        <wp:anchor distT="0" distB="0" distL="114300" distR="114300" simplePos="0" relativeHeight="251659264" behindDoc="1" locked="1" layoutInCell="1" allowOverlap="1" wp14:anchorId="34227750" wp14:editId="294811E7">
          <wp:simplePos x="0" y="0"/>
          <wp:positionH relativeFrom="page">
            <wp:align>left</wp:align>
          </wp:positionH>
          <wp:positionV relativeFrom="page">
            <wp:align>top</wp:align>
          </wp:positionV>
          <wp:extent cx="75692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723"/>
                  <a:stretch/>
                </pic:blipFill>
                <pic:spPr bwMode="auto">
                  <a:xfrm>
                    <a:off x="0" y="0"/>
                    <a:ext cx="7569200" cy="1314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C17"/>
    <w:multiLevelType w:val="hybridMultilevel"/>
    <w:tmpl w:val="1CBE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510C3"/>
    <w:multiLevelType w:val="hybridMultilevel"/>
    <w:tmpl w:val="5650C0A2"/>
    <w:lvl w:ilvl="0" w:tplc="84F66AB4">
      <w:start w:val="1"/>
      <w:numFmt w:val="bullet"/>
      <w:lvlText w:val=""/>
      <w:lvlJc w:val="left"/>
      <w:pPr>
        <w:tabs>
          <w:tab w:val="num" w:pos="720"/>
        </w:tabs>
        <w:ind w:left="720" w:hanging="360"/>
      </w:pPr>
      <w:rPr>
        <w:rFonts w:ascii="Symbol" w:hAnsi="Symbol" w:hint="default"/>
        <w:sz w:val="20"/>
      </w:rPr>
    </w:lvl>
    <w:lvl w:ilvl="1" w:tplc="084E16BC">
      <w:start w:val="1"/>
      <w:numFmt w:val="decimal"/>
      <w:lvlText w:val="%2."/>
      <w:lvlJc w:val="left"/>
      <w:pPr>
        <w:tabs>
          <w:tab w:val="num" w:pos="1440"/>
        </w:tabs>
        <w:ind w:left="1440" w:hanging="360"/>
      </w:pPr>
    </w:lvl>
    <w:lvl w:ilvl="2" w:tplc="9822B646" w:tentative="1">
      <w:start w:val="1"/>
      <w:numFmt w:val="bullet"/>
      <w:lvlText w:val=""/>
      <w:lvlJc w:val="left"/>
      <w:pPr>
        <w:tabs>
          <w:tab w:val="num" w:pos="2160"/>
        </w:tabs>
        <w:ind w:left="2160" w:hanging="360"/>
      </w:pPr>
      <w:rPr>
        <w:rFonts w:ascii="Wingdings" w:hAnsi="Wingdings" w:hint="default"/>
        <w:sz w:val="20"/>
      </w:rPr>
    </w:lvl>
    <w:lvl w:ilvl="3" w:tplc="210C1CC0" w:tentative="1">
      <w:start w:val="1"/>
      <w:numFmt w:val="bullet"/>
      <w:lvlText w:val=""/>
      <w:lvlJc w:val="left"/>
      <w:pPr>
        <w:tabs>
          <w:tab w:val="num" w:pos="2880"/>
        </w:tabs>
        <w:ind w:left="2880" w:hanging="360"/>
      </w:pPr>
      <w:rPr>
        <w:rFonts w:ascii="Wingdings" w:hAnsi="Wingdings" w:hint="default"/>
        <w:sz w:val="20"/>
      </w:rPr>
    </w:lvl>
    <w:lvl w:ilvl="4" w:tplc="3CD887A0" w:tentative="1">
      <w:start w:val="1"/>
      <w:numFmt w:val="bullet"/>
      <w:lvlText w:val=""/>
      <w:lvlJc w:val="left"/>
      <w:pPr>
        <w:tabs>
          <w:tab w:val="num" w:pos="3600"/>
        </w:tabs>
        <w:ind w:left="3600" w:hanging="360"/>
      </w:pPr>
      <w:rPr>
        <w:rFonts w:ascii="Wingdings" w:hAnsi="Wingdings" w:hint="default"/>
        <w:sz w:val="20"/>
      </w:rPr>
    </w:lvl>
    <w:lvl w:ilvl="5" w:tplc="99F4B09C" w:tentative="1">
      <w:start w:val="1"/>
      <w:numFmt w:val="bullet"/>
      <w:lvlText w:val=""/>
      <w:lvlJc w:val="left"/>
      <w:pPr>
        <w:tabs>
          <w:tab w:val="num" w:pos="4320"/>
        </w:tabs>
        <w:ind w:left="4320" w:hanging="360"/>
      </w:pPr>
      <w:rPr>
        <w:rFonts w:ascii="Wingdings" w:hAnsi="Wingdings" w:hint="default"/>
        <w:sz w:val="20"/>
      </w:rPr>
    </w:lvl>
    <w:lvl w:ilvl="6" w:tplc="D44A9E3A" w:tentative="1">
      <w:start w:val="1"/>
      <w:numFmt w:val="bullet"/>
      <w:lvlText w:val=""/>
      <w:lvlJc w:val="left"/>
      <w:pPr>
        <w:tabs>
          <w:tab w:val="num" w:pos="5040"/>
        </w:tabs>
        <w:ind w:left="5040" w:hanging="360"/>
      </w:pPr>
      <w:rPr>
        <w:rFonts w:ascii="Wingdings" w:hAnsi="Wingdings" w:hint="default"/>
        <w:sz w:val="20"/>
      </w:rPr>
    </w:lvl>
    <w:lvl w:ilvl="7" w:tplc="B0E0F716" w:tentative="1">
      <w:start w:val="1"/>
      <w:numFmt w:val="bullet"/>
      <w:lvlText w:val=""/>
      <w:lvlJc w:val="left"/>
      <w:pPr>
        <w:tabs>
          <w:tab w:val="num" w:pos="5760"/>
        </w:tabs>
        <w:ind w:left="5760" w:hanging="360"/>
      </w:pPr>
      <w:rPr>
        <w:rFonts w:ascii="Wingdings" w:hAnsi="Wingdings" w:hint="default"/>
        <w:sz w:val="20"/>
      </w:rPr>
    </w:lvl>
    <w:lvl w:ilvl="8" w:tplc="B270F8E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11FA"/>
    <w:multiLevelType w:val="hybridMultilevel"/>
    <w:tmpl w:val="9A22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1730BE"/>
    <w:multiLevelType w:val="hybridMultilevel"/>
    <w:tmpl w:val="37B6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00593"/>
    <w:multiLevelType w:val="hybridMultilevel"/>
    <w:tmpl w:val="EF9A93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B7A2091"/>
    <w:multiLevelType w:val="hybridMultilevel"/>
    <w:tmpl w:val="3DC070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330577FD"/>
    <w:multiLevelType w:val="hybridMultilevel"/>
    <w:tmpl w:val="C89A5E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37B1455F"/>
    <w:multiLevelType w:val="hybridMultilevel"/>
    <w:tmpl w:val="221614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381D62FE"/>
    <w:multiLevelType w:val="hybridMultilevel"/>
    <w:tmpl w:val="FA8C83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84A72FD"/>
    <w:multiLevelType w:val="hybridMultilevel"/>
    <w:tmpl w:val="7F5325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D0574C6"/>
    <w:multiLevelType w:val="hybridMultilevel"/>
    <w:tmpl w:val="4634A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C72DB5"/>
    <w:multiLevelType w:val="hybridMultilevel"/>
    <w:tmpl w:val="72B28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DF6574A"/>
    <w:multiLevelType w:val="hybridMultilevel"/>
    <w:tmpl w:val="EA2C1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4536D92"/>
    <w:multiLevelType w:val="hybridMultilevel"/>
    <w:tmpl w:val="F4645658"/>
    <w:lvl w:ilvl="0" w:tplc="40F8E1AA">
      <w:start w:val="1"/>
      <w:numFmt w:val="bullet"/>
      <w:pStyle w:val="bulletwithintable"/>
      <w:lvlText w:val=""/>
      <w:lvlJc w:val="left"/>
      <w:pPr>
        <w:ind w:left="397" w:hanging="284"/>
      </w:pPr>
      <w:rPr>
        <w:rFonts w:ascii="Wingdings" w:hAnsi="Wingdings" w:hint="default"/>
      </w:rPr>
    </w:lvl>
    <w:lvl w:ilvl="1" w:tplc="FC3A069E">
      <w:start w:val="1"/>
      <w:numFmt w:val="bullet"/>
      <w:pStyle w:val="bulletwithintable2"/>
      <w:lvlText w:val="o"/>
      <w:lvlJc w:val="left"/>
      <w:pPr>
        <w:ind w:left="680" w:hanging="283"/>
      </w:pPr>
      <w:rPr>
        <w:rFonts w:ascii="Courier New" w:hAnsi="Courier New" w:hint="default"/>
        <w:position w:val="4"/>
        <w:sz w:val="14"/>
      </w:rPr>
    </w:lvl>
    <w:lvl w:ilvl="2" w:tplc="15D04088">
      <w:start w:val="1"/>
      <w:numFmt w:val="bullet"/>
      <w:pStyle w:val="bulletwithintable3"/>
      <w:lvlText w:val="–"/>
      <w:lvlJc w:val="left"/>
      <w:pPr>
        <w:ind w:left="964" w:hanging="284"/>
      </w:pPr>
      <w:rPr>
        <w:rFonts w:ascii="Arial" w:hAnsi="Arial" w:hint="default"/>
      </w:rPr>
    </w:lvl>
    <w:lvl w:ilvl="3" w:tplc="220CA8B6">
      <w:start w:val="1"/>
      <w:numFmt w:val="bullet"/>
      <w:lvlText w:val=""/>
      <w:lvlJc w:val="left"/>
      <w:pPr>
        <w:ind w:left="2880" w:hanging="360"/>
      </w:pPr>
      <w:rPr>
        <w:rFonts w:ascii="Symbol" w:hAnsi="Symbol" w:hint="default"/>
      </w:rPr>
    </w:lvl>
    <w:lvl w:ilvl="4" w:tplc="B94AFFF4">
      <w:start w:val="1"/>
      <w:numFmt w:val="bullet"/>
      <w:lvlText w:val="o"/>
      <w:lvlJc w:val="left"/>
      <w:pPr>
        <w:ind w:left="3600" w:hanging="360"/>
      </w:pPr>
      <w:rPr>
        <w:rFonts w:ascii="Courier New" w:hAnsi="Courier New" w:hint="default"/>
      </w:rPr>
    </w:lvl>
    <w:lvl w:ilvl="5" w:tplc="FBEC0FA0">
      <w:start w:val="1"/>
      <w:numFmt w:val="bullet"/>
      <w:lvlText w:val=""/>
      <w:lvlJc w:val="left"/>
      <w:pPr>
        <w:ind w:left="4320" w:hanging="360"/>
      </w:pPr>
      <w:rPr>
        <w:rFonts w:ascii="Wingdings" w:hAnsi="Wingdings" w:hint="default"/>
      </w:rPr>
    </w:lvl>
    <w:lvl w:ilvl="6" w:tplc="CC72BE0A">
      <w:start w:val="1"/>
      <w:numFmt w:val="bullet"/>
      <w:lvlText w:val=""/>
      <w:lvlJc w:val="left"/>
      <w:pPr>
        <w:ind w:left="5040" w:hanging="360"/>
      </w:pPr>
      <w:rPr>
        <w:rFonts w:ascii="Symbol" w:hAnsi="Symbol" w:hint="default"/>
      </w:rPr>
    </w:lvl>
    <w:lvl w:ilvl="7" w:tplc="0D723E2C">
      <w:start w:val="1"/>
      <w:numFmt w:val="bullet"/>
      <w:lvlText w:val="o"/>
      <w:lvlJc w:val="left"/>
      <w:pPr>
        <w:ind w:left="5760" w:hanging="360"/>
      </w:pPr>
      <w:rPr>
        <w:rFonts w:ascii="Courier New" w:hAnsi="Courier New" w:hint="default"/>
      </w:rPr>
    </w:lvl>
    <w:lvl w:ilvl="8" w:tplc="847AB014">
      <w:start w:val="1"/>
      <w:numFmt w:val="bullet"/>
      <w:lvlText w:val=""/>
      <w:lvlJc w:val="left"/>
      <w:pPr>
        <w:ind w:left="6480" w:hanging="360"/>
      </w:pPr>
      <w:rPr>
        <w:rFonts w:ascii="Wingdings" w:hAnsi="Wingdings" w:hint="default"/>
      </w:rPr>
    </w:lvl>
  </w:abstractNum>
  <w:abstractNum w:abstractNumId="14" w15:restartNumberingAfterBreak="0">
    <w:nsid w:val="78E8405D"/>
    <w:multiLevelType w:val="multilevel"/>
    <w:tmpl w:val="BEA8E4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
  </w:num>
  <w:num w:numId="4">
    <w:abstractNumId w:val="11"/>
  </w:num>
  <w:num w:numId="5">
    <w:abstractNumId w:val="0"/>
  </w:num>
  <w:num w:numId="6">
    <w:abstractNumId w:val="10"/>
  </w:num>
  <w:num w:numId="7">
    <w:abstractNumId w:val="14"/>
    <w:lvlOverride w:ilvl="1">
      <w:startOverride w:val="1"/>
    </w:lvlOverride>
  </w:num>
  <w:num w:numId="8">
    <w:abstractNumId w:val="14"/>
    <w:lvlOverride w:ilvl="1">
      <w:startOverride w:val="2"/>
    </w:lvlOverride>
  </w:num>
  <w:num w:numId="9">
    <w:abstractNumId w:val="14"/>
    <w:lvlOverride w:ilvl="1">
      <w:startOverride w:val="3"/>
    </w:lvlOverride>
  </w:num>
  <w:num w:numId="10">
    <w:abstractNumId w:val="14"/>
    <w:lvlOverride w:ilvl="1">
      <w:startOverride w:val="4"/>
    </w:lvlOverride>
  </w:num>
  <w:num w:numId="11">
    <w:abstractNumId w:val="14"/>
    <w:lvlOverride w:ilvl="1">
      <w:startOverride w:val="5"/>
    </w:lvlOverride>
  </w:num>
  <w:num w:numId="12">
    <w:abstractNumId w:val="1"/>
    <w:lvlOverride w:ilvl="1">
      <w:startOverride w:val="7"/>
    </w:lvlOverride>
  </w:num>
  <w:num w:numId="13">
    <w:abstractNumId w:val="12"/>
  </w:num>
  <w:num w:numId="14">
    <w:abstractNumId w:val="3"/>
  </w:num>
  <w:num w:numId="15">
    <w:abstractNumId w:val="13"/>
  </w:num>
  <w:num w:numId="16">
    <w:abstractNumId w:val="6"/>
  </w:num>
  <w:num w:numId="17">
    <w:abstractNumId w:val="2"/>
  </w:num>
  <w:num w:numId="18">
    <w:abstractNumId w:val="9"/>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B7"/>
    <w:rsid w:val="00001497"/>
    <w:rsid w:val="00016DFA"/>
    <w:rsid w:val="00021186"/>
    <w:rsid w:val="000243C2"/>
    <w:rsid w:val="00042599"/>
    <w:rsid w:val="000437FF"/>
    <w:rsid w:val="00056D15"/>
    <w:rsid w:val="000626A1"/>
    <w:rsid w:val="000710C9"/>
    <w:rsid w:val="00083D15"/>
    <w:rsid w:val="000A1162"/>
    <w:rsid w:val="000E7B87"/>
    <w:rsid w:val="000F3E98"/>
    <w:rsid w:val="001100FB"/>
    <w:rsid w:val="001277A8"/>
    <w:rsid w:val="001844B0"/>
    <w:rsid w:val="00187296"/>
    <w:rsid w:val="00187A18"/>
    <w:rsid w:val="00193F3C"/>
    <w:rsid w:val="00197132"/>
    <w:rsid w:val="001A5296"/>
    <w:rsid w:val="001B3B75"/>
    <w:rsid w:val="001E76FF"/>
    <w:rsid w:val="001F0B7D"/>
    <w:rsid w:val="001F6C4C"/>
    <w:rsid w:val="001F702A"/>
    <w:rsid w:val="00205209"/>
    <w:rsid w:val="002112FF"/>
    <w:rsid w:val="00220553"/>
    <w:rsid w:val="00270ED1"/>
    <w:rsid w:val="00292051"/>
    <w:rsid w:val="002A3553"/>
    <w:rsid w:val="002A7971"/>
    <w:rsid w:val="002C0B35"/>
    <w:rsid w:val="002D0AD4"/>
    <w:rsid w:val="002E1AFC"/>
    <w:rsid w:val="00302B84"/>
    <w:rsid w:val="00316F08"/>
    <w:rsid w:val="00321E71"/>
    <w:rsid w:val="00340752"/>
    <w:rsid w:val="0035411D"/>
    <w:rsid w:val="00360176"/>
    <w:rsid w:val="0036768C"/>
    <w:rsid w:val="003726FD"/>
    <w:rsid w:val="0038776C"/>
    <w:rsid w:val="003B7B97"/>
    <w:rsid w:val="003D658B"/>
    <w:rsid w:val="003E3EBD"/>
    <w:rsid w:val="003F7D2A"/>
    <w:rsid w:val="004013D3"/>
    <w:rsid w:val="00411BF4"/>
    <w:rsid w:val="00412CA6"/>
    <w:rsid w:val="00422F16"/>
    <w:rsid w:val="0042519C"/>
    <w:rsid w:val="00456FAD"/>
    <w:rsid w:val="004663D1"/>
    <w:rsid w:val="00470AB9"/>
    <w:rsid w:val="004910A3"/>
    <w:rsid w:val="004A16F7"/>
    <w:rsid w:val="004A78B2"/>
    <w:rsid w:val="004B39BE"/>
    <w:rsid w:val="004D4701"/>
    <w:rsid w:val="005422B5"/>
    <w:rsid w:val="0055268F"/>
    <w:rsid w:val="0055619D"/>
    <w:rsid w:val="0055773F"/>
    <w:rsid w:val="00563CE8"/>
    <w:rsid w:val="0056634C"/>
    <w:rsid w:val="005707D5"/>
    <w:rsid w:val="00584D61"/>
    <w:rsid w:val="005B4A7A"/>
    <w:rsid w:val="005C0419"/>
    <w:rsid w:val="005C5758"/>
    <w:rsid w:val="006044AA"/>
    <w:rsid w:val="0064732C"/>
    <w:rsid w:val="006577E3"/>
    <w:rsid w:val="00657CA3"/>
    <w:rsid w:val="00660505"/>
    <w:rsid w:val="006606EE"/>
    <w:rsid w:val="006776BA"/>
    <w:rsid w:val="006A1657"/>
    <w:rsid w:val="006A42CA"/>
    <w:rsid w:val="006B5423"/>
    <w:rsid w:val="006C3156"/>
    <w:rsid w:val="006F3432"/>
    <w:rsid w:val="007133E5"/>
    <w:rsid w:val="00726D27"/>
    <w:rsid w:val="007318F9"/>
    <w:rsid w:val="00744DD3"/>
    <w:rsid w:val="0075567E"/>
    <w:rsid w:val="0076159D"/>
    <w:rsid w:val="00784793"/>
    <w:rsid w:val="00790264"/>
    <w:rsid w:val="0079486F"/>
    <w:rsid w:val="007970EC"/>
    <w:rsid w:val="007B71CB"/>
    <w:rsid w:val="007C2464"/>
    <w:rsid w:val="007D00B6"/>
    <w:rsid w:val="007D1936"/>
    <w:rsid w:val="007E4DA0"/>
    <w:rsid w:val="007E7C69"/>
    <w:rsid w:val="007F16C8"/>
    <w:rsid w:val="00802404"/>
    <w:rsid w:val="008072E8"/>
    <w:rsid w:val="00821AC3"/>
    <w:rsid w:val="00823428"/>
    <w:rsid w:val="008318BA"/>
    <w:rsid w:val="00850757"/>
    <w:rsid w:val="00854050"/>
    <w:rsid w:val="00872163"/>
    <w:rsid w:val="00872A51"/>
    <w:rsid w:val="008840F3"/>
    <w:rsid w:val="00890465"/>
    <w:rsid w:val="0089361A"/>
    <w:rsid w:val="008C5AD5"/>
    <w:rsid w:val="008C60C8"/>
    <w:rsid w:val="008E2DB2"/>
    <w:rsid w:val="008F05D6"/>
    <w:rsid w:val="00900BB7"/>
    <w:rsid w:val="00901CF3"/>
    <w:rsid w:val="00902E03"/>
    <w:rsid w:val="00903564"/>
    <w:rsid w:val="009040A3"/>
    <w:rsid w:val="009046FE"/>
    <w:rsid w:val="00963963"/>
    <w:rsid w:val="00971BCE"/>
    <w:rsid w:val="00974AF0"/>
    <w:rsid w:val="009A2B90"/>
    <w:rsid w:val="009B024E"/>
    <w:rsid w:val="009B7D0A"/>
    <w:rsid w:val="009F5AC1"/>
    <w:rsid w:val="00A40751"/>
    <w:rsid w:val="00A42987"/>
    <w:rsid w:val="00A549B1"/>
    <w:rsid w:val="00A55B15"/>
    <w:rsid w:val="00A5785F"/>
    <w:rsid w:val="00A954C3"/>
    <w:rsid w:val="00AA3E4C"/>
    <w:rsid w:val="00AB0591"/>
    <w:rsid w:val="00AC1227"/>
    <w:rsid w:val="00AE29D2"/>
    <w:rsid w:val="00B10E10"/>
    <w:rsid w:val="00B16290"/>
    <w:rsid w:val="00B22474"/>
    <w:rsid w:val="00B273E8"/>
    <w:rsid w:val="00B37DF9"/>
    <w:rsid w:val="00B408C3"/>
    <w:rsid w:val="00B419DA"/>
    <w:rsid w:val="00B65D90"/>
    <w:rsid w:val="00BA2C91"/>
    <w:rsid w:val="00BA3218"/>
    <w:rsid w:val="00BB227E"/>
    <w:rsid w:val="00BB4EA8"/>
    <w:rsid w:val="00BB5368"/>
    <w:rsid w:val="00C02781"/>
    <w:rsid w:val="00C06063"/>
    <w:rsid w:val="00C320DC"/>
    <w:rsid w:val="00C3596F"/>
    <w:rsid w:val="00C510E7"/>
    <w:rsid w:val="00C5492C"/>
    <w:rsid w:val="00C75580"/>
    <w:rsid w:val="00C80B47"/>
    <w:rsid w:val="00C97639"/>
    <w:rsid w:val="00C9784D"/>
    <w:rsid w:val="00CA0362"/>
    <w:rsid w:val="00CA4FA4"/>
    <w:rsid w:val="00CD1030"/>
    <w:rsid w:val="00CD5B67"/>
    <w:rsid w:val="00CE1263"/>
    <w:rsid w:val="00CE48A2"/>
    <w:rsid w:val="00CE6344"/>
    <w:rsid w:val="00D01A86"/>
    <w:rsid w:val="00D268A9"/>
    <w:rsid w:val="00D35BD9"/>
    <w:rsid w:val="00D636E0"/>
    <w:rsid w:val="00D8208F"/>
    <w:rsid w:val="00DD2007"/>
    <w:rsid w:val="00DE4A0E"/>
    <w:rsid w:val="00E00445"/>
    <w:rsid w:val="00E174CF"/>
    <w:rsid w:val="00E34E3B"/>
    <w:rsid w:val="00E54306"/>
    <w:rsid w:val="00E67C7B"/>
    <w:rsid w:val="00E857C6"/>
    <w:rsid w:val="00EA06B6"/>
    <w:rsid w:val="00EB61F0"/>
    <w:rsid w:val="00ED6109"/>
    <w:rsid w:val="00F514EF"/>
    <w:rsid w:val="00F60FD7"/>
    <w:rsid w:val="00F763C8"/>
    <w:rsid w:val="00FA6594"/>
    <w:rsid w:val="00FA7B41"/>
    <w:rsid w:val="00FB4825"/>
    <w:rsid w:val="00FC2461"/>
    <w:rsid w:val="00FE212F"/>
    <w:rsid w:val="00FF3979"/>
    <w:rsid w:val="00FF4E64"/>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E9B642"/>
  <w15:chartTrackingRefBased/>
  <w15:docId w15:val="{802CF11A-991D-4CD9-BB4D-C92A5A8F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B7"/>
    <w:pPr>
      <w:tabs>
        <w:tab w:val="left" w:pos="1985"/>
      </w:tabs>
      <w:spacing w:after="0" w:line="240" w:lineRule="auto"/>
      <w:jc w:val="both"/>
    </w:pPr>
    <w:rPr>
      <w:rFonts w:eastAsia="Times New Roman" w:cs="Times New Roman"/>
      <w:szCs w:val="20"/>
      <w:lang w:eastAsia="en-AU"/>
    </w:rPr>
  </w:style>
  <w:style w:type="paragraph" w:styleId="Heading1">
    <w:name w:val="heading 1"/>
    <w:basedOn w:val="Normal"/>
    <w:next w:val="Normal"/>
    <w:link w:val="Heading1Char"/>
    <w:uiPriority w:val="9"/>
    <w:qFormat/>
    <w:rsid w:val="003877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E3B"/>
    <w:pPr>
      <w:keepNext/>
      <w:keepLines/>
      <w:spacing w:before="40"/>
      <w:outlineLvl w:val="1"/>
    </w:pPr>
    <w:rPr>
      <w:rFonts w:asciiTheme="majorHAnsi" w:eastAsiaTheme="majorEastAsia" w:hAnsiTheme="majorHAnsi" w:cstheme="majorBidi"/>
      <w:b/>
      <w:color w:val="C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0BB7"/>
    <w:pPr>
      <w:tabs>
        <w:tab w:val="center" w:pos="4153"/>
        <w:tab w:val="right" w:pos="8306"/>
      </w:tabs>
    </w:pPr>
  </w:style>
  <w:style w:type="character" w:customStyle="1" w:styleId="HeaderChar">
    <w:name w:val="Header Char"/>
    <w:basedOn w:val="DefaultParagraphFont"/>
    <w:link w:val="Header"/>
    <w:uiPriority w:val="99"/>
    <w:rsid w:val="00900BB7"/>
    <w:rPr>
      <w:rFonts w:eastAsia="Times New Roman" w:cs="Times New Roman"/>
      <w:szCs w:val="20"/>
      <w:lang w:eastAsia="en-AU"/>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900BB7"/>
    <w:pPr>
      <w:tabs>
        <w:tab w:val="clear" w:pos="1985"/>
      </w:tabs>
      <w:spacing w:after="200" w:line="276" w:lineRule="auto"/>
      <w:ind w:left="720"/>
      <w:contextualSpacing/>
      <w:jc w:val="left"/>
    </w:pPr>
    <w:rPr>
      <w:szCs w:val="22"/>
      <w:lang w:eastAsia="en-US"/>
    </w:rPr>
  </w:style>
  <w:style w:type="paragraph" w:styleId="Footer">
    <w:name w:val="footer"/>
    <w:basedOn w:val="Normal"/>
    <w:link w:val="FooterChar"/>
    <w:uiPriority w:val="99"/>
    <w:unhideWhenUsed/>
    <w:rsid w:val="009B024E"/>
    <w:pPr>
      <w:tabs>
        <w:tab w:val="clear" w:pos="1985"/>
        <w:tab w:val="center" w:pos="4513"/>
        <w:tab w:val="right" w:pos="9026"/>
      </w:tabs>
    </w:pPr>
  </w:style>
  <w:style w:type="character" w:customStyle="1" w:styleId="FooterChar">
    <w:name w:val="Footer Char"/>
    <w:basedOn w:val="DefaultParagraphFont"/>
    <w:link w:val="Footer"/>
    <w:uiPriority w:val="99"/>
    <w:rsid w:val="009B024E"/>
    <w:rPr>
      <w:rFonts w:eastAsia="Times New Roman" w:cs="Times New Roman"/>
      <w:szCs w:val="20"/>
      <w:lang w:eastAsia="en-AU"/>
    </w:rPr>
  </w:style>
  <w:style w:type="character" w:styleId="CommentReference">
    <w:name w:val="annotation reference"/>
    <w:basedOn w:val="DefaultParagraphFont"/>
    <w:uiPriority w:val="99"/>
    <w:semiHidden/>
    <w:unhideWhenUsed/>
    <w:rsid w:val="002C0B35"/>
    <w:rPr>
      <w:sz w:val="16"/>
      <w:szCs w:val="16"/>
    </w:rPr>
  </w:style>
  <w:style w:type="paragraph" w:styleId="CommentText">
    <w:name w:val="annotation text"/>
    <w:basedOn w:val="Normal"/>
    <w:link w:val="CommentTextChar"/>
    <w:uiPriority w:val="99"/>
    <w:semiHidden/>
    <w:unhideWhenUsed/>
    <w:rsid w:val="002C0B35"/>
    <w:rPr>
      <w:sz w:val="20"/>
    </w:rPr>
  </w:style>
  <w:style w:type="character" w:customStyle="1" w:styleId="CommentTextChar">
    <w:name w:val="Comment Text Char"/>
    <w:basedOn w:val="DefaultParagraphFont"/>
    <w:link w:val="CommentText"/>
    <w:uiPriority w:val="99"/>
    <w:semiHidden/>
    <w:rsid w:val="002C0B3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C0B35"/>
    <w:rPr>
      <w:b/>
      <w:bCs/>
    </w:rPr>
  </w:style>
  <w:style w:type="character" w:customStyle="1" w:styleId="CommentSubjectChar">
    <w:name w:val="Comment Subject Char"/>
    <w:basedOn w:val="CommentTextChar"/>
    <w:link w:val="CommentSubject"/>
    <w:uiPriority w:val="99"/>
    <w:semiHidden/>
    <w:rsid w:val="002C0B35"/>
    <w:rPr>
      <w:rFonts w:eastAsia="Times New Roman" w:cs="Times New Roman"/>
      <w:b/>
      <w:bCs/>
      <w:sz w:val="20"/>
      <w:szCs w:val="20"/>
      <w:lang w:eastAsia="en-AU"/>
    </w:rPr>
  </w:style>
  <w:style w:type="paragraph" w:styleId="BalloonText">
    <w:name w:val="Balloon Text"/>
    <w:basedOn w:val="Normal"/>
    <w:link w:val="BalloonTextChar"/>
    <w:uiPriority w:val="99"/>
    <w:semiHidden/>
    <w:unhideWhenUsed/>
    <w:rsid w:val="007B7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1CB"/>
    <w:rPr>
      <w:rFonts w:ascii="Segoe UI" w:eastAsia="Times New Roman" w:hAnsi="Segoe UI" w:cs="Segoe UI"/>
      <w:sz w:val="18"/>
      <w:szCs w:val="18"/>
      <w:lang w:eastAsia="en-AU"/>
    </w:rPr>
  </w:style>
  <w:style w:type="table" w:styleId="TableGrid">
    <w:name w:val="Table Grid"/>
    <w:basedOn w:val="TableNormal"/>
    <w:uiPriority w:val="39"/>
    <w:rsid w:val="00411BF4"/>
    <w:pPr>
      <w:spacing w:after="0" w:line="240" w:lineRule="auto"/>
    </w:pPr>
    <w:rPr>
      <w:rFonts w:ascii="Arial" w:hAnsi="Arial" w:cs="Times New Roman (Body CS)"/>
      <w:bC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4EA8"/>
    <w:pPr>
      <w:tabs>
        <w:tab w:val="clear" w:pos="1985"/>
      </w:tabs>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BB4EA8"/>
  </w:style>
  <w:style w:type="character" w:customStyle="1" w:styleId="eop">
    <w:name w:val="eop"/>
    <w:basedOn w:val="DefaultParagraphFont"/>
    <w:rsid w:val="00BB4EA8"/>
  </w:style>
  <w:style w:type="paragraph" w:styleId="Title">
    <w:name w:val="Title"/>
    <w:basedOn w:val="Normal"/>
    <w:next w:val="Normal"/>
    <w:link w:val="TitleChar"/>
    <w:uiPriority w:val="10"/>
    <w:qFormat/>
    <w:rsid w:val="0056634C"/>
    <w:pPr>
      <w:tabs>
        <w:tab w:val="clear" w:pos="1985"/>
      </w:tabs>
      <w:contextualSpacing/>
      <w:jc w:val="left"/>
    </w:pPr>
    <w:rPr>
      <w:rFonts w:asciiTheme="majorHAnsi" w:eastAsiaTheme="majorEastAsia" w:hAnsiTheme="majorHAnsi" w:cstheme="majorBidi"/>
      <w:b/>
      <w:color w:val="C00000"/>
      <w:spacing w:val="-10"/>
      <w:kern w:val="28"/>
      <w:sz w:val="56"/>
      <w:szCs w:val="56"/>
      <w:lang w:eastAsia="en-US"/>
    </w:rPr>
  </w:style>
  <w:style w:type="character" w:customStyle="1" w:styleId="TitleChar">
    <w:name w:val="Title Char"/>
    <w:basedOn w:val="DefaultParagraphFont"/>
    <w:link w:val="Title"/>
    <w:uiPriority w:val="10"/>
    <w:rsid w:val="0056634C"/>
    <w:rPr>
      <w:rFonts w:asciiTheme="majorHAnsi" w:eastAsiaTheme="majorEastAsia" w:hAnsiTheme="majorHAnsi" w:cstheme="majorBidi"/>
      <w:b/>
      <w:color w:val="C00000"/>
      <w:spacing w:val="-10"/>
      <w:kern w:val="28"/>
      <w:sz w:val="56"/>
      <w:szCs w:val="56"/>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021186"/>
    <w:rPr>
      <w:rFonts w:eastAsia="Times New Roman" w:cs="Times New Roman"/>
    </w:rPr>
  </w:style>
  <w:style w:type="character" w:styleId="Hyperlink">
    <w:name w:val="Hyperlink"/>
    <w:basedOn w:val="DefaultParagraphFont"/>
    <w:uiPriority w:val="99"/>
    <w:unhideWhenUsed/>
    <w:rsid w:val="00A549B1"/>
    <w:rPr>
      <w:color w:val="0563C1" w:themeColor="hyperlink"/>
      <w:u w:val="single"/>
    </w:rPr>
  </w:style>
  <w:style w:type="character" w:customStyle="1" w:styleId="Heading1Char">
    <w:name w:val="Heading 1 Char"/>
    <w:basedOn w:val="DefaultParagraphFont"/>
    <w:link w:val="Heading1"/>
    <w:uiPriority w:val="9"/>
    <w:rsid w:val="0038776C"/>
    <w:rPr>
      <w:rFonts w:asciiTheme="majorHAnsi" w:eastAsiaTheme="majorEastAsia" w:hAnsiTheme="majorHAnsi" w:cstheme="majorBidi"/>
      <w:color w:val="2F5496" w:themeColor="accent1" w:themeShade="BF"/>
      <w:sz w:val="32"/>
      <w:szCs w:val="32"/>
      <w:lang w:eastAsia="en-AU"/>
    </w:rPr>
  </w:style>
  <w:style w:type="character" w:customStyle="1" w:styleId="Heading2Char">
    <w:name w:val="Heading 2 Char"/>
    <w:basedOn w:val="DefaultParagraphFont"/>
    <w:link w:val="Heading2"/>
    <w:uiPriority w:val="9"/>
    <w:rsid w:val="00E34E3B"/>
    <w:rPr>
      <w:rFonts w:asciiTheme="majorHAnsi" w:eastAsiaTheme="majorEastAsia" w:hAnsiTheme="majorHAnsi" w:cstheme="majorBidi"/>
      <w:b/>
      <w:color w:val="C00000"/>
      <w:sz w:val="26"/>
      <w:szCs w:val="26"/>
      <w:lang w:eastAsia="en-AU"/>
    </w:rPr>
  </w:style>
  <w:style w:type="paragraph" w:styleId="NormalWeb">
    <w:name w:val="Normal (Web)"/>
    <w:basedOn w:val="Normal"/>
    <w:uiPriority w:val="99"/>
    <w:unhideWhenUsed/>
    <w:rsid w:val="009F5AC1"/>
    <w:pPr>
      <w:tabs>
        <w:tab w:val="clear" w:pos="1985"/>
      </w:tabs>
      <w:spacing w:before="100" w:beforeAutospacing="1" w:after="100" w:afterAutospacing="1"/>
      <w:jc w:val="left"/>
    </w:pPr>
    <w:rPr>
      <w:rFonts w:ascii="Times New Roman" w:eastAsiaTheme="minorEastAsia" w:hAnsi="Times New Roman"/>
      <w:sz w:val="24"/>
      <w:szCs w:val="24"/>
    </w:rPr>
  </w:style>
  <w:style w:type="paragraph" w:styleId="Caption">
    <w:name w:val="caption"/>
    <w:basedOn w:val="Normal"/>
    <w:next w:val="Normal"/>
    <w:uiPriority w:val="35"/>
    <w:unhideWhenUsed/>
    <w:qFormat/>
    <w:rsid w:val="009F5AC1"/>
    <w:pPr>
      <w:tabs>
        <w:tab w:val="clear" w:pos="1985"/>
      </w:tabs>
      <w:spacing w:after="200"/>
      <w:jc w:val="left"/>
    </w:pPr>
    <w:rPr>
      <w:rFonts w:eastAsiaTheme="minorHAnsi" w:cstheme="minorBidi"/>
      <w:i/>
      <w:iCs/>
      <w:color w:val="44546A" w:themeColor="text2"/>
      <w:sz w:val="18"/>
      <w:szCs w:val="18"/>
      <w:lang w:eastAsia="en-US"/>
    </w:rPr>
  </w:style>
  <w:style w:type="character" w:styleId="UnresolvedMention">
    <w:name w:val="Unresolved Mention"/>
    <w:basedOn w:val="DefaultParagraphFont"/>
    <w:uiPriority w:val="99"/>
    <w:semiHidden/>
    <w:unhideWhenUsed/>
    <w:rsid w:val="009F5AC1"/>
    <w:rPr>
      <w:color w:val="605E5C"/>
      <w:shd w:val="clear" w:color="auto" w:fill="E1DFDD"/>
    </w:rPr>
  </w:style>
  <w:style w:type="paragraph" w:customStyle="1" w:styleId="bulletwithintable">
    <w:name w:val="bullet within table"/>
    <w:basedOn w:val="Normal"/>
    <w:qFormat/>
    <w:rsid w:val="00FA7B41"/>
    <w:pPr>
      <w:numPr>
        <w:numId w:val="15"/>
      </w:numPr>
      <w:tabs>
        <w:tab w:val="clear" w:pos="1985"/>
      </w:tabs>
      <w:ind w:right="113"/>
      <w:jc w:val="left"/>
    </w:pPr>
    <w:rPr>
      <w:rFonts w:eastAsiaTheme="minorHAnsi" w:cstheme="minorBidi"/>
      <w:szCs w:val="22"/>
      <w:lang w:eastAsia="en-US"/>
    </w:rPr>
  </w:style>
  <w:style w:type="paragraph" w:customStyle="1" w:styleId="bulletwithintable2">
    <w:name w:val="bullet within table 2"/>
    <w:basedOn w:val="bulletwithintable"/>
    <w:qFormat/>
    <w:rsid w:val="006F3432"/>
    <w:pPr>
      <w:numPr>
        <w:ilvl w:val="1"/>
      </w:numPr>
    </w:pPr>
  </w:style>
  <w:style w:type="paragraph" w:customStyle="1" w:styleId="bulletwithintable3">
    <w:name w:val="bullet within table 3"/>
    <w:basedOn w:val="bulletwithintable2"/>
    <w:qFormat/>
    <w:rsid w:val="006F343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518">
      <w:bodyDiv w:val="1"/>
      <w:marLeft w:val="0"/>
      <w:marRight w:val="0"/>
      <w:marTop w:val="0"/>
      <w:marBottom w:val="0"/>
      <w:divBdr>
        <w:top w:val="none" w:sz="0" w:space="0" w:color="auto"/>
        <w:left w:val="none" w:sz="0" w:space="0" w:color="auto"/>
        <w:bottom w:val="none" w:sz="0" w:space="0" w:color="auto"/>
        <w:right w:val="none" w:sz="0" w:space="0" w:color="auto"/>
      </w:divBdr>
      <w:divsChild>
        <w:div w:id="837573769">
          <w:marLeft w:val="0"/>
          <w:marRight w:val="0"/>
          <w:marTop w:val="0"/>
          <w:marBottom w:val="0"/>
          <w:divBdr>
            <w:top w:val="none" w:sz="0" w:space="0" w:color="auto"/>
            <w:left w:val="none" w:sz="0" w:space="0" w:color="auto"/>
            <w:bottom w:val="none" w:sz="0" w:space="0" w:color="auto"/>
            <w:right w:val="none" w:sz="0" w:space="0" w:color="auto"/>
          </w:divBdr>
          <w:divsChild>
            <w:div w:id="2010206128">
              <w:marLeft w:val="0"/>
              <w:marRight w:val="0"/>
              <w:marTop w:val="0"/>
              <w:marBottom w:val="0"/>
              <w:divBdr>
                <w:top w:val="none" w:sz="0" w:space="0" w:color="auto"/>
                <w:left w:val="none" w:sz="0" w:space="0" w:color="auto"/>
                <w:bottom w:val="none" w:sz="0" w:space="0" w:color="auto"/>
                <w:right w:val="none" w:sz="0" w:space="0" w:color="auto"/>
              </w:divBdr>
            </w:div>
          </w:divsChild>
        </w:div>
        <w:div w:id="1410540451">
          <w:marLeft w:val="0"/>
          <w:marRight w:val="0"/>
          <w:marTop w:val="0"/>
          <w:marBottom w:val="0"/>
          <w:divBdr>
            <w:top w:val="none" w:sz="0" w:space="0" w:color="auto"/>
            <w:left w:val="none" w:sz="0" w:space="0" w:color="auto"/>
            <w:bottom w:val="none" w:sz="0" w:space="0" w:color="auto"/>
            <w:right w:val="none" w:sz="0" w:space="0" w:color="auto"/>
          </w:divBdr>
          <w:divsChild>
            <w:div w:id="256404523">
              <w:marLeft w:val="0"/>
              <w:marRight w:val="0"/>
              <w:marTop w:val="0"/>
              <w:marBottom w:val="0"/>
              <w:divBdr>
                <w:top w:val="none" w:sz="0" w:space="0" w:color="auto"/>
                <w:left w:val="none" w:sz="0" w:space="0" w:color="auto"/>
                <w:bottom w:val="none" w:sz="0" w:space="0" w:color="auto"/>
                <w:right w:val="none" w:sz="0" w:space="0" w:color="auto"/>
              </w:divBdr>
            </w:div>
          </w:divsChild>
        </w:div>
        <w:div w:id="630206698">
          <w:marLeft w:val="0"/>
          <w:marRight w:val="0"/>
          <w:marTop w:val="0"/>
          <w:marBottom w:val="0"/>
          <w:divBdr>
            <w:top w:val="none" w:sz="0" w:space="0" w:color="auto"/>
            <w:left w:val="none" w:sz="0" w:space="0" w:color="auto"/>
            <w:bottom w:val="none" w:sz="0" w:space="0" w:color="auto"/>
            <w:right w:val="none" w:sz="0" w:space="0" w:color="auto"/>
          </w:divBdr>
          <w:divsChild>
            <w:div w:id="718675414">
              <w:marLeft w:val="0"/>
              <w:marRight w:val="0"/>
              <w:marTop w:val="0"/>
              <w:marBottom w:val="0"/>
              <w:divBdr>
                <w:top w:val="none" w:sz="0" w:space="0" w:color="auto"/>
                <w:left w:val="none" w:sz="0" w:space="0" w:color="auto"/>
                <w:bottom w:val="none" w:sz="0" w:space="0" w:color="auto"/>
                <w:right w:val="none" w:sz="0" w:space="0" w:color="auto"/>
              </w:divBdr>
            </w:div>
          </w:divsChild>
        </w:div>
        <w:div w:id="1263221803">
          <w:marLeft w:val="0"/>
          <w:marRight w:val="0"/>
          <w:marTop w:val="0"/>
          <w:marBottom w:val="0"/>
          <w:divBdr>
            <w:top w:val="none" w:sz="0" w:space="0" w:color="auto"/>
            <w:left w:val="none" w:sz="0" w:space="0" w:color="auto"/>
            <w:bottom w:val="none" w:sz="0" w:space="0" w:color="auto"/>
            <w:right w:val="none" w:sz="0" w:space="0" w:color="auto"/>
          </w:divBdr>
          <w:divsChild>
            <w:div w:id="634027235">
              <w:marLeft w:val="0"/>
              <w:marRight w:val="0"/>
              <w:marTop w:val="0"/>
              <w:marBottom w:val="0"/>
              <w:divBdr>
                <w:top w:val="none" w:sz="0" w:space="0" w:color="auto"/>
                <w:left w:val="none" w:sz="0" w:space="0" w:color="auto"/>
                <w:bottom w:val="none" w:sz="0" w:space="0" w:color="auto"/>
                <w:right w:val="none" w:sz="0" w:space="0" w:color="auto"/>
              </w:divBdr>
            </w:div>
          </w:divsChild>
        </w:div>
        <w:div w:id="2001738071">
          <w:marLeft w:val="0"/>
          <w:marRight w:val="0"/>
          <w:marTop w:val="0"/>
          <w:marBottom w:val="0"/>
          <w:divBdr>
            <w:top w:val="none" w:sz="0" w:space="0" w:color="auto"/>
            <w:left w:val="none" w:sz="0" w:space="0" w:color="auto"/>
            <w:bottom w:val="none" w:sz="0" w:space="0" w:color="auto"/>
            <w:right w:val="none" w:sz="0" w:space="0" w:color="auto"/>
          </w:divBdr>
          <w:divsChild>
            <w:div w:id="1717460715">
              <w:marLeft w:val="0"/>
              <w:marRight w:val="0"/>
              <w:marTop w:val="0"/>
              <w:marBottom w:val="0"/>
              <w:divBdr>
                <w:top w:val="none" w:sz="0" w:space="0" w:color="auto"/>
                <w:left w:val="none" w:sz="0" w:space="0" w:color="auto"/>
                <w:bottom w:val="none" w:sz="0" w:space="0" w:color="auto"/>
                <w:right w:val="none" w:sz="0" w:space="0" w:color="auto"/>
              </w:divBdr>
            </w:div>
          </w:divsChild>
        </w:div>
        <w:div w:id="1528252082">
          <w:marLeft w:val="0"/>
          <w:marRight w:val="0"/>
          <w:marTop w:val="0"/>
          <w:marBottom w:val="0"/>
          <w:divBdr>
            <w:top w:val="none" w:sz="0" w:space="0" w:color="auto"/>
            <w:left w:val="none" w:sz="0" w:space="0" w:color="auto"/>
            <w:bottom w:val="none" w:sz="0" w:space="0" w:color="auto"/>
            <w:right w:val="none" w:sz="0" w:space="0" w:color="auto"/>
          </w:divBdr>
          <w:divsChild>
            <w:div w:id="652637259">
              <w:marLeft w:val="0"/>
              <w:marRight w:val="0"/>
              <w:marTop w:val="0"/>
              <w:marBottom w:val="0"/>
              <w:divBdr>
                <w:top w:val="none" w:sz="0" w:space="0" w:color="auto"/>
                <w:left w:val="none" w:sz="0" w:space="0" w:color="auto"/>
                <w:bottom w:val="none" w:sz="0" w:space="0" w:color="auto"/>
                <w:right w:val="none" w:sz="0" w:space="0" w:color="auto"/>
              </w:divBdr>
            </w:div>
            <w:div w:id="231701775">
              <w:marLeft w:val="0"/>
              <w:marRight w:val="0"/>
              <w:marTop w:val="0"/>
              <w:marBottom w:val="0"/>
              <w:divBdr>
                <w:top w:val="none" w:sz="0" w:space="0" w:color="auto"/>
                <w:left w:val="none" w:sz="0" w:space="0" w:color="auto"/>
                <w:bottom w:val="none" w:sz="0" w:space="0" w:color="auto"/>
                <w:right w:val="none" w:sz="0" w:space="0" w:color="auto"/>
              </w:divBdr>
            </w:div>
          </w:divsChild>
        </w:div>
        <w:div w:id="520365823">
          <w:marLeft w:val="0"/>
          <w:marRight w:val="0"/>
          <w:marTop w:val="0"/>
          <w:marBottom w:val="0"/>
          <w:divBdr>
            <w:top w:val="none" w:sz="0" w:space="0" w:color="auto"/>
            <w:left w:val="none" w:sz="0" w:space="0" w:color="auto"/>
            <w:bottom w:val="none" w:sz="0" w:space="0" w:color="auto"/>
            <w:right w:val="none" w:sz="0" w:space="0" w:color="auto"/>
          </w:divBdr>
          <w:divsChild>
            <w:div w:id="772167477">
              <w:marLeft w:val="0"/>
              <w:marRight w:val="0"/>
              <w:marTop w:val="0"/>
              <w:marBottom w:val="0"/>
              <w:divBdr>
                <w:top w:val="none" w:sz="0" w:space="0" w:color="auto"/>
                <w:left w:val="none" w:sz="0" w:space="0" w:color="auto"/>
                <w:bottom w:val="none" w:sz="0" w:space="0" w:color="auto"/>
                <w:right w:val="none" w:sz="0" w:space="0" w:color="auto"/>
              </w:divBdr>
            </w:div>
          </w:divsChild>
        </w:div>
        <w:div w:id="999238837">
          <w:marLeft w:val="0"/>
          <w:marRight w:val="0"/>
          <w:marTop w:val="0"/>
          <w:marBottom w:val="0"/>
          <w:divBdr>
            <w:top w:val="none" w:sz="0" w:space="0" w:color="auto"/>
            <w:left w:val="none" w:sz="0" w:space="0" w:color="auto"/>
            <w:bottom w:val="none" w:sz="0" w:space="0" w:color="auto"/>
            <w:right w:val="none" w:sz="0" w:space="0" w:color="auto"/>
          </w:divBdr>
          <w:divsChild>
            <w:div w:id="475731137">
              <w:marLeft w:val="0"/>
              <w:marRight w:val="0"/>
              <w:marTop w:val="0"/>
              <w:marBottom w:val="0"/>
              <w:divBdr>
                <w:top w:val="none" w:sz="0" w:space="0" w:color="auto"/>
                <w:left w:val="none" w:sz="0" w:space="0" w:color="auto"/>
                <w:bottom w:val="none" w:sz="0" w:space="0" w:color="auto"/>
                <w:right w:val="none" w:sz="0" w:space="0" w:color="auto"/>
              </w:divBdr>
            </w:div>
          </w:divsChild>
        </w:div>
        <w:div w:id="912616886">
          <w:marLeft w:val="0"/>
          <w:marRight w:val="0"/>
          <w:marTop w:val="0"/>
          <w:marBottom w:val="0"/>
          <w:divBdr>
            <w:top w:val="none" w:sz="0" w:space="0" w:color="auto"/>
            <w:left w:val="none" w:sz="0" w:space="0" w:color="auto"/>
            <w:bottom w:val="none" w:sz="0" w:space="0" w:color="auto"/>
            <w:right w:val="none" w:sz="0" w:space="0" w:color="auto"/>
          </w:divBdr>
          <w:divsChild>
            <w:div w:id="898713887">
              <w:marLeft w:val="0"/>
              <w:marRight w:val="0"/>
              <w:marTop w:val="0"/>
              <w:marBottom w:val="0"/>
              <w:divBdr>
                <w:top w:val="none" w:sz="0" w:space="0" w:color="auto"/>
                <w:left w:val="none" w:sz="0" w:space="0" w:color="auto"/>
                <w:bottom w:val="none" w:sz="0" w:space="0" w:color="auto"/>
                <w:right w:val="none" w:sz="0" w:space="0" w:color="auto"/>
              </w:divBdr>
            </w:div>
          </w:divsChild>
        </w:div>
        <w:div w:id="989599215">
          <w:marLeft w:val="0"/>
          <w:marRight w:val="0"/>
          <w:marTop w:val="0"/>
          <w:marBottom w:val="0"/>
          <w:divBdr>
            <w:top w:val="none" w:sz="0" w:space="0" w:color="auto"/>
            <w:left w:val="none" w:sz="0" w:space="0" w:color="auto"/>
            <w:bottom w:val="none" w:sz="0" w:space="0" w:color="auto"/>
            <w:right w:val="none" w:sz="0" w:space="0" w:color="auto"/>
          </w:divBdr>
          <w:divsChild>
            <w:div w:id="66613992">
              <w:marLeft w:val="0"/>
              <w:marRight w:val="0"/>
              <w:marTop w:val="0"/>
              <w:marBottom w:val="0"/>
              <w:divBdr>
                <w:top w:val="none" w:sz="0" w:space="0" w:color="auto"/>
                <w:left w:val="none" w:sz="0" w:space="0" w:color="auto"/>
                <w:bottom w:val="none" w:sz="0" w:space="0" w:color="auto"/>
                <w:right w:val="none" w:sz="0" w:space="0" w:color="auto"/>
              </w:divBdr>
            </w:div>
            <w:div w:id="1675648678">
              <w:marLeft w:val="0"/>
              <w:marRight w:val="0"/>
              <w:marTop w:val="0"/>
              <w:marBottom w:val="0"/>
              <w:divBdr>
                <w:top w:val="none" w:sz="0" w:space="0" w:color="auto"/>
                <w:left w:val="none" w:sz="0" w:space="0" w:color="auto"/>
                <w:bottom w:val="none" w:sz="0" w:space="0" w:color="auto"/>
                <w:right w:val="none" w:sz="0" w:space="0" w:color="auto"/>
              </w:divBdr>
            </w:div>
            <w:div w:id="518278845">
              <w:marLeft w:val="0"/>
              <w:marRight w:val="0"/>
              <w:marTop w:val="0"/>
              <w:marBottom w:val="0"/>
              <w:divBdr>
                <w:top w:val="none" w:sz="0" w:space="0" w:color="auto"/>
                <w:left w:val="none" w:sz="0" w:space="0" w:color="auto"/>
                <w:bottom w:val="none" w:sz="0" w:space="0" w:color="auto"/>
                <w:right w:val="none" w:sz="0" w:space="0" w:color="auto"/>
              </w:divBdr>
            </w:div>
          </w:divsChild>
        </w:div>
        <w:div w:id="544831266">
          <w:marLeft w:val="0"/>
          <w:marRight w:val="0"/>
          <w:marTop w:val="0"/>
          <w:marBottom w:val="0"/>
          <w:divBdr>
            <w:top w:val="none" w:sz="0" w:space="0" w:color="auto"/>
            <w:left w:val="none" w:sz="0" w:space="0" w:color="auto"/>
            <w:bottom w:val="none" w:sz="0" w:space="0" w:color="auto"/>
            <w:right w:val="none" w:sz="0" w:space="0" w:color="auto"/>
          </w:divBdr>
          <w:divsChild>
            <w:div w:id="1836800721">
              <w:marLeft w:val="0"/>
              <w:marRight w:val="0"/>
              <w:marTop w:val="0"/>
              <w:marBottom w:val="0"/>
              <w:divBdr>
                <w:top w:val="none" w:sz="0" w:space="0" w:color="auto"/>
                <w:left w:val="none" w:sz="0" w:space="0" w:color="auto"/>
                <w:bottom w:val="none" w:sz="0" w:space="0" w:color="auto"/>
                <w:right w:val="none" w:sz="0" w:space="0" w:color="auto"/>
              </w:divBdr>
            </w:div>
          </w:divsChild>
        </w:div>
        <w:div w:id="103773037">
          <w:marLeft w:val="0"/>
          <w:marRight w:val="0"/>
          <w:marTop w:val="0"/>
          <w:marBottom w:val="0"/>
          <w:divBdr>
            <w:top w:val="none" w:sz="0" w:space="0" w:color="auto"/>
            <w:left w:val="none" w:sz="0" w:space="0" w:color="auto"/>
            <w:bottom w:val="none" w:sz="0" w:space="0" w:color="auto"/>
            <w:right w:val="none" w:sz="0" w:space="0" w:color="auto"/>
          </w:divBdr>
          <w:divsChild>
            <w:div w:id="1936668269">
              <w:marLeft w:val="0"/>
              <w:marRight w:val="0"/>
              <w:marTop w:val="0"/>
              <w:marBottom w:val="0"/>
              <w:divBdr>
                <w:top w:val="none" w:sz="0" w:space="0" w:color="auto"/>
                <w:left w:val="none" w:sz="0" w:space="0" w:color="auto"/>
                <w:bottom w:val="none" w:sz="0" w:space="0" w:color="auto"/>
                <w:right w:val="none" w:sz="0" w:space="0" w:color="auto"/>
              </w:divBdr>
            </w:div>
          </w:divsChild>
        </w:div>
        <w:div w:id="1699502054">
          <w:marLeft w:val="0"/>
          <w:marRight w:val="0"/>
          <w:marTop w:val="0"/>
          <w:marBottom w:val="0"/>
          <w:divBdr>
            <w:top w:val="none" w:sz="0" w:space="0" w:color="auto"/>
            <w:left w:val="none" w:sz="0" w:space="0" w:color="auto"/>
            <w:bottom w:val="none" w:sz="0" w:space="0" w:color="auto"/>
            <w:right w:val="none" w:sz="0" w:space="0" w:color="auto"/>
          </w:divBdr>
          <w:divsChild>
            <w:div w:id="892732626">
              <w:marLeft w:val="0"/>
              <w:marRight w:val="0"/>
              <w:marTop w:val="0"/>
              <w:marBottom w:val="0"/>
              <w:divBdr>
                <w:top w:val="none" w:sz="0" w:space="0" w:color="auto"/>
                <w:left w:val="none" w:sz="0" w:space="0" w:color="auto"/>
                <w:bottom w:val="none" w:sz="0" w:space="0" w:color="auto"/>
                <w:right w:val="none" w:sz="0" w:space="0" w:color="auto"/>
              </w:divBdr>
            </w:div>
          </w:divsChild>
        </w:div>
        <w:div w:id="786044968">
          <w:marLeft w:val="0"/>
          <w:marRight w:val="0"/>
          <w:marTop w:val="0"/>
          <w:marBottom w:val="0"/>
          <w:divBdr>
            <w:top w:val="none" w:sz="0" w:space="0" w:color="auto"/>
            <w:left w:val="none" w:sz="0" w:space="0" w:color="auto"/>
            <w:bottom w:val="none" w:sz="0" w:space="0" w:color="auto"/>
            <w:right w:val="none" w:sz="0" w:space="0" w:color="auto"/>
          </w:divBdr>
          <w:divsChild>
            <w:div w:id="910969953">
              <w:marLeft w:val="0"/>
              <w:marRight w:val="0"/>
              <w:marTop w:val="0"/>
              <w:marBottom w:val="0"/>
              <w:divBdr>
                <w:top w:val="none" w:sz="0" w:space="0" w:color="auto"/>
                <w:left w:val="none" w:sz="0" w:space="0" w:color="auto"/>
                <w:bottom w:val="none" w:sz="0" w:space="0" w:color="auto"/>
                <w:right w:val="none" w:sz="0" w:space="0" w:color="auto"/>
              </w:divBdr>
            </w:div>
            <w:div w:id="1240359993">
              <w:marLeft w:val="0"/>
              <w:marRight w:val="0"/>
              <w:marTop w:val="0"/>
              <w:marBottom w:val="0"/>
              <w:divBdr>
                <w:top w:val="none" w:sz="0" w:space="0" w:color="auto"/>
                <w:left w:val="none" w:sz="0" w:space="0" w:color="auto"/>
                <w:bottom w:val="none" w:sz="0" w:space="0" w:color="auto"/>
                <w:right w:val="none" w:sz="0" w:space="0" w:color="auto"/>
              </w:divBdr>
            </w:div>
            <w:div w:id="265046816">
              <w:marLeft w:val="0"/>
              <w:marRight w:val="0"/>
              <w:marTop w:val="0"/>
              <w:marBottom w:val="0"/>
              <w:divBdr>
                <w:top w:val="none" w:sz="0" w:space="0" w:color="auto"/>
                <w:left w:val="none" w:sz="0" w:space="0" w:color="auto"/>
                <w:bottom w:val="none" w:sz="0" w:space="0" w:color="auto"/>
                <w:right w:val="none" w:sz="0" w:space="0" w:color="auto"/>
              </w:divBdr>
            </w:div>
          </w:divsChild>
        </w:div>
        <w:div w:id="1723018470">
          <w:marLeft w:val="0"/>
          <w:marRight w:val="0"/>
          <w:marTop w:val="0"/>
          <w:marBottom w:val="0"/>
          <w:divBdr>
            <w:top w:val="none" w:sz="0" w:space="0" w:color="auto"/>
            <w:left w:val="none" w:sz="0" w:space="0" w:color="auto"/>
            <w:bottom w:val="none" w:sz="0" w:space="0" w:color="auto"/>
            <w:right w:val="none" w:sz="0" w:space="0" w:color="auto"/>
          </w:divBdr>
          <w:divsChild>
            <w:div w:id="962733228">
              <w:marLeft w:val="0"/>
              <w:marRight w:val="0"/>
              <w:marTop w:val="0"/>
              <w:marBottom w:val="0"/>
              <w:divBdr>
                <w:top w:val="none" w:sz="0" w:space="0" w:color="auto"/>
                <w:left w:val="none" w:sz="0" w:space="0" w:color="auto"/>
                <w:bottom w:val="none" w:sz="0" w:space="0" w:color="auto"/>
                <w:right w:val="none" w:sz="0" w:space="0" w:color="auto"/>
              </w:divBdr>
            </w:div>
          </w:divsChild>
        </w:div>
        <w:div w:id="911157307">
          <w:marLeft w:val="0"/>
          <w:marRight w:val="0"/>
          <w:marTop w:val="0"/>
          <w:marBottom w:val="0"/>
          <w:divBdr>
            <w:top w:val="none" w:sz="0" w:space="0" w:color="auto"/>
            <w:left w:val="none" w:sz="0" w:space="0" w:color="auto"/>
            <w:bottom w:val="none" w:sz="0" w:space="0" w:color="auto"/>
            <w:right w:val="none" w:sz="0" w:space="0" w:color="auto"/>
          </w:divBdr>
          <w:divsChild>
            <w:div w:id="1518385">
              <w:marLeft w:val="0"/>
              <w:marRight w:val="0"/>
              <w:marTop w:val="0"/>
              <w:marBottom w:val="0"/>
              <w:divBdr>
                <w:top w:val="none" w:sz="0" w:space="0" w:color="auto"/>
                <w:left w:val="none" w:sz="0" w:space="0" w:color="auto"/>
                <w:bottom w:val="none" w:sz="0" w:space="0" w:color="auto"/>
                <w:right w:val="none" w:sz="0" w:space="0" w:color="auto"/>
              </w:divBdr>
            </w:div>
            <w:div w:id="104153324">
              <w:marLeft w:val="0"/>
              <w:marRight w:val="0"/>
              <w:marTop w:val="0"/>
              <w:marBottom w:val="0"/>
              <w:divBdr>
                <w:top w:val="none" w:sz="0" w:space="0" w:color="auto"/>
                <w:left w:val="none" w:sz="0" w:space="0" w:color="auto"/>
                <w:bottom w:val="none" w:sz="0" w:space="0" w:color="auto"/>
                <w:right w:val="none" w:sz="0" w:space="0" w:color="auto"/>
              </w:divBdr>
            </w:div>
          </w:divsChild>
        </w:div>
        <w:div w:id="2144351259">
          <w:marLeft w:val="0"/>
          <w:marRight w:val="0"/>
          <w:marTop w:val="0"/>
          <w:marBottom w:val="0"/>
          <w:divBdr>
            <w:top w:val="none" w:sz="0" w:space="0" w:color="auto"/>
            <w:left w:val="none" w:sz="0" w:space="0" w:color="auto"/>
            <w:bottom w:val="none" w:sz="0" w:space="0" w:color="auto"/>
            <w:right w:val="none" w:sz="0" w:space="0" w:color="auto"/>
          </w:divBdr>
          <w:divsChild>
            <w:div w:id="15271456">
              <w:marLeft w:val="0"/>
              <w:marRight w:val="0"/>
              <w:marTop w:val="0"/>
              <w:marBottom w:val="0"/>
              <w:divBdr>
                <w:top w:val="none" w:sz="0" w:space="0" w:color="auto"/>
                <w:left w:val="none" w:sz="0" w:space="0" w:color="auto"/>
                <w:bottom w:val="none" w:sz="0" w:space="0" w:color="auto"/>
                <w:right w:val="none" w:sz="0" w:space="0" w:color="auto"/>
              </w:divBdr>
            </w:div>
          </w:divsChild>
        </w:div>
        <w:div w:id="168838052">
          <w:marLeft w:val="0"/>
          <w:marRight w:val="0"/>
          <w:marTop w:val="0"/>
          <w:marBottom w:val="0"/>
          <w:divBdr>
            <w:top w:val="none" w:sz="0" w:space="0" w:color="auto"/>
            <w:left w:val="none" w:sz="0" w:space="0" w:color="auto"/>
            <w:bottom w:val="none" w:sz="0" w:space="0" w:color="auto"/>
            <w:right w:val="none" w:sz="0" w:space="0" w:color="auto"/>
          </w:divBdr>
          <w:divsChild>
            <w:div w:id="3481416">
              <w:marLeft w:val="0"/>
              <w:marRight w:val="0"/>
              <w:marTop w:val="0"/>
              <w:marBottom w:val="0"/>
              <w:divBdr>
                <w:top w:val="none" w:sz="0" w:space="0" w:color="auto"/>
                <w:left w:val="none" w:sz="0" w:space="0" w:color="auto"/>
                <w:bottom w:val="none" w:sz="0" w:space="0" w:color="auto"/>
                <w:right w:val="none" w:sz="0" w:space="0" w:color="auto"/>
              </w:divBdr>
            </w:div>
            <w:div w:id="223026515">
              <w:marLeft w:val="0"/>
              <w:marRight w:val="0"/>
              <w:marTop w:val="0"/>
              <w:marBottom w:val="0"/>
              <w:divBdr>
                <w:top w:val="none" w:sz="0" w:space="0" w:color="auto"/>
                <w:left w:val="none" w:sz="0" w:space="0" w:color="auto"/>
                <w:bottom w:val="none" w:sz="0" w:space="0" w:color="auto"/>
                <w:right w:val="none" w:sz="0" w:space="0" w:color="auto"/>
              </w:divBdr>
            </w:div>
          </w:divsChild>
        </w:div>
        <w:div w:id="1646543829">
          <w:marLeft w:val="0"/>
          <w:marRight w:val="0"/>
          <w:marTop w:val="0"/>
          <w:marBottom w:val="0"/>
          <w:divBdr>
            <w:top w:val="none" w:sz="0" w:space="0" w:color="auto"/>
            <w:left w:val="none" w:sz="0" w:space="0" w:color="auto"/>
            <w:bottom w:val="none" w:sz="0" w:space="0" w:color="auto"/>
            <w:right w:val="none" w:sz="0" w:space="0" w:color="auto"/>
          </w:divBdr>
          <w:divsChild>
            <w:div w:id="140776442">
              <w:marLeft w:val="0"/>
              <w:marRight w:val="0"/>
              <w:marTop w:val="0"/>
              <w:marBottom w:val="0"/>
              <w:divBdr>
                <w:top w:val="none" w:sz="0" w:space="0" w:color="auto"/>
                <w:left w:val="none" w:sz="0" w:space="0" w:color="auto"/>
                <w:bottom w:val="none" w:sz="0" w:space="0" w:color="auto"/>
                <w:right w:val="none" w:sz="0" w:space="0" w:color="auto"/>
              </w:divBdr>
            </w:div>
          </w:divsChild>
        </w:div>
        <w:div w:id="277298802">
          <w:marLeft w:val="0"/>
          <w:marRight w:val="0"/>
          <w:marTop w:val="0"/>
          <w:marBottom w:val="0"/>
          <w:divBdr>
            <w:top w:val="none" w:sz="0" w:space="0" w:color="auto"/>
            <w:left w:val="none" w:sz="0" w:space="0" w:color="auto"/>
            <w:bottom w:val="none" w:sz="0" w:space="0" w:color="auto"/>
            <w:right w:val="none" w:sz="0" w:space="0" w:color="auto"/>
          </w:divBdr>
          <w:divsChild>
            <w:div w:id="1601793250">
              <w:marLeft w:val="0"/>
              <w:marRight w:val="0"/>
              <w:marTop w:val="0"/>
              <w:marBottom w:val="0"/>
              <w:divBdr>
                <w:top w:val="none" w:sz="0" w:space="0" w:color="auto"/>
                <w:left w:val="none" w:sz="0" w:space="0" w:color="auto"/>
                <w:bottom w:val="none" w:sz="0" w:space="0" w:color="auto"/>
                <w:right w:val="none" w:sz="0" w:space="0" w:color="auto"/>
              </w:divBdr>
            </w:div>
            <w:div w:id="1148086867">
              <w:marLeft w:val="0"/>
              <w:marRight w:val="0"/>
              <w:marTop w:val="0"/>
              <w:marBottom w:val="0"/>
              <w:divBdr>
                <w:top w:val="none" w:sz="0" w:space="0" w:color="auto"/>
                <w:left w:val="none" w:sz="0" w:space="0" w:color="auto"/>
                <w:bottom w:val="none" w:sz="0" w:space="0" w:color="auto"/>
                <w:right w:val="none" w:sz="0" w:space="0" w:color="auto"/>
              </w:divBdr>
            </w:div>
          </w:divsChild>
        </w:div>
        <w:div w:id="1518732119">
          <w:marLeft w:val="0"/>
          <w:marRight w:val="0"/>
          <w:marTop w:val="0"/>
          <w:marBottom w:val="0"/>
          <w:divBdr>
            <w:top w:val="none" w:sz="0" w:space="0" w:color="auto"/>
            <w:left w:val="none" w:sz="0" w:space="0" w:color="auto"/>
            <w:bottom w:val="none" w:sz="0" w:space="0" w:color="auto"/>
            <w:right w:val="none" w:sz="0" w:space="0" w:color="auto"/>
          </w:divBdr>
          <w:divsChild>
            <w:div w:id="958954033">
              <w:marLeft w:val="0"/>
              <w:marRight w:val="0"/>
              <w:marTop w:val="0"/>
              <w:marBottom w:val="0"/>
              <w:divBdr>
                <w:top w:val="none" w:sz="0" w:space="0" w:color="auto"/>
                <w:left w:val="none" w:sz="0" w:space="0" w:color="auto"/>
                <w:bottom w:val="none" w:sz="0" w:space="0" w:color="auto"/>
                <w:right w:val="none" w:sz="0" w:space="0" w:color="auto"/>
              </w:divBdr>
            </w:div>
          </w:divsChild>
        </w:div>
        <w:div w:id="865143470">
          <w:marLeft w:val="0"/>
          <w:marRight w:val="0"/>
          <w:marTop w:val="0"/>
          <w:marBottom w:val="0"/>
          <w:divBdr>
            <w:top w:val="none" w:sz="0" w:space="0" w:color="auto"/>
            <w:left w:val="none" w:sz="0" w:space="0" w:color="auto"/>
            <w:bottom w:val="none" w:sz="0" w:space="0" w:color="auto"/>
            <w:right w:val="none" w:sz="0" w:space="0" w:color="auto"/>
          </w:divBdr>
          <w:divsChild>
            <w:div w:id="456294297">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975833963">
              <w:marLeft w:val="0"/>
              <w:marRight w:val="0"/>
              <w:marTop w:val="0"/>
              <w:marBottom w:val="0"/>
              <w:divBdr>
                <w:top w:val="none" w:sz="0" w:space="0" w:color="auto"/>
                <w:left w:val="none" w:sz="0" w:space="0" w:color="auto"/>
                <w:bottom w:val="none" w:sz="0" w:space="0" w:color="auto"/>
                <w:right w:val="none" w:sz="0" w:space="0" w:color="auto"/>
              </w:divBdr>
            </w:div>
          </w:divsChild>
        </w:div>
        <w:div w:id="1835026075">
          <w:marLeft w:val="0"/>
          <w:marRight w:val="0"/>
          <w:marTop w:val="0"/>
          <w:marBottom w:val="0"/>
          <w:divBdr>
            <w:top w:val="none" w:sz="0" w:space="0" w:color="auto"/>
            <w:left w:val="none" w:sz="0" w:space="0" w:color="auto"/>
            <w:bottom w:val="none" w:sz="0" w:space="0" w:color="auto"/>
            <w:right w:val="none" w:sz="0" w:space="0" w:color="auto"/>
          </w:divBdr>
          <w:divsChild>
            <w:div w:id="209726984">
              <w:marLeft w:val="0"/>
              <w:marRight w:val="0"/>
              <w:marTop w:val="0"/>
              <w:marBottom w:val="0"/>
              <w:divBdr>
                <w:top w:val="none" w:sz="0" w:space="0" w:color="auto"/>
                <w:left w:val="none" w:sz="0" w:space="0" w:color="auto"/>
                <w:bottom w:val="none" w:sz="0" w:space="0" w:color="auto"/>
                <w:right w:val="none" w:sz="0" w:space="0" w:color="auto"/>
              </w:divBdr>
            </w:div>
          </w:divsChild>
        </w:div>
        <w:div w:id="1827822486">
          <w:marLeft w:val="0"/>
          <w:marRight w:val="0"/>
          <w:marTop w:val="0"/>
          <w:marBottom w:val="0"/>
          <w:divBdr>
            <w:top w:val="none" w:sz="0" w:space="0" w:color="auto"/>
            <w:left w:val="none" w:sz="0" w:space="0" w:color="auto"/>
            <w:bottom w:val="none" w:sz="0" w:space="0" w:color="auto"/>
            <w:right w:val="none" w:sz="0" w:space="0" w:color="auto"/>
          </w:divBdr>
          <w:divsChild>
            <w:div w:id="1015304801">
              <w:marLeft w:val="0"/>
              <w:marRight w:val="0"/>
              <w:marTop w:val="0"/>
              <w:marBottom w:val="0"/>
              <w:divBdr>
                <w:top w:val="none" w:sz="0" w:space="0" w:color="auto"/>
                <w:left w:val="none" w:sz="0" w:space="0" w:color="auto"/>
                <w:bottom w:val="none" w:sz="0" w:space="0" w:color="auto"/>
                <w:right w:val="none" w:sz="0" w:space="0" w:color="auto"/>
              </w:divBdr>
            </w:div>
          </w:divsChild>
        </w:div>
        <w:div w:id="1440644265">
          <w:marLeft w:val="0"/>
          <w:marRight w:val="0"/>
          <w:marTop w:val="0"/>
          <w:marBottom w:val="0"/>
          <w:divBdr>
            <w:top w:val="none" w:sz="0" w:space="0" w:color="auto"/>
            <w:left w:val="none" w:sz="0" w:space="0" w:color="auto"/>
            <w:bottom w:val="none" w:sz="0" w:space="0" w:color="auto"/>
            <w:right w:val="none" w:sz="0" w:space="0" w:color="auto"/>
          </w:divBdr>
          <w:divsChild>
            <w:div w:id="740442831">
              <w:marLeft w:val="0"/>
              <w:marRight w:val="0"/>
              <w:marTop w:val="0"/>
              <w:marBottom w:val="0"/>
              <w:divBdr>
                <w:top w:val="none" w:sz="0" w:space="0" w:color="auto"/>
                <w:left w:val="none" w:sz="0" w:space="0" w:color="auto"/>
                <w:bottom w:val="none" w:sz="0" w:space="0" w:color="auto"/>
                <w:right w:val="none" w:sz="0" w:space="0" w:color="auto"/>
              </w:divBdr>
            </w:div>
            <w:div w:id="770780142">
              <w:marLeft w:val="0"/>
              <w:marRight w:val="0"/>
              <w:marTop w:val="0"/>
              <w:marBottom w:val="0"/>
              <w:divBdr>
                <w:top w:val="none" w:sz="0" w:space="0" w:color="auto"/>
                <w:left w:val="none" w:sz="0" w:space="0" w:color="auto"/>
                <w:bottom w:val="none" w:sz="0" w:space="0" w:color="auto"/>
                <w:right w:val="none" w:sz="0" w:space="0" w:color="auto"/>
              </w:divBdr>
            </w:div>
          </w:divsChild>
        </w:div>
        <w:div w:id="159124880">
          <w:marLeft w:val="0"/>
          <w:marRight w:val="0"/>
          <w:marTop w:val="0"/>
          <w:marBottom w:val="0"/>
          <w:divBdr>
            <w:top w:val="none" w:sz="0" w:space="0" w:color="auto"/>
            <w:left w:val="none" w:sz="0" w:space="0" w:color="auto"/>
            <w:bottom w:val="none" w:sz="0" w:space="0" w:color="auto"/>
            <w:right w:val="none" w:sz="0" w:space="0" w:color="auto"/>
          </w:divBdr>
          <w:divsChild>
            <w:div w:id="419447219">
              <w:marLeft w:val="0"/>
              <w:marRight w:val="0"/>
              <w:marTop w:val="0"/>
              <w:marBottom w:val="0"/>
              <w:divBdr>
                <w:top w:val="none" w:sz="0" w:space="0" w:color="auto"/>
                <w:left w:val="none" w:sz="0" w:space="0" w:color="auto"/>
                <w:bottom w:val="none" w:sz="0" w:space="0" w:color="auto"/>
                <w:right w:val="none" w:sz="0" w:space="0" w:color="auto"/>
              </w:divBdr>
            </w:div>
          </w:divsChild>
        </w:div>
        <w:div w:id="1711688498">
          <w:marLeft w:val="0"/>
          <w:marRight w:val="0"/>
          <w:marTop w:val="0"/>
          <w:marBottom w:val="0"/>
          <w:divBdr>
            <w:top w:val="none" w:sz="0" w:space="0" w:color="auto"/>
            <w:left w:val="none" w:sz="0" w:space="0" w:color="auto"/>
            <w:bottom w:val="none" w:sz="0" w:space="0" w:color="auto"/>
            <w:right w:val="none" w:sz="0" w:space="0" w:color="auto"/>
          </w:divBdr>
          <w:divsChild>
            <w:div w:id="1328250002">
              <w:marLeft w:val="0"/>
              <w:marRight w:val="0"/>
              <w:marTop w:val="0"/>
              <w:marBottom w:val="0"/>
              <w:divBdr>
                <w:top w:val="none" w:sz="0" w:space="0" w:color="auto"/>
                <w:left w:val="none" w:sz="0" w:space="0" w:color="auto"/>
                <w:bottom w:val="none" w:sz="0" w:space="0" w:color="auto"/>
                <w:right w:val="none" w:sz="0" w:space="0" w:color="auto"/>
              </w:divBdr>
            </w:div>
            <w:div w:id="726270298">
              <w:marLeft w:val="0"/>
              <w:marRight w:val="0"/>
              <w:marTop w:val="0"/>
              <w:marBottom w:val="0"/>
              <w:divBdr>
                <w:top w:val="none" w:sz="0" w:space="0" w:color="auto"/>
                <w:left w:val="none" w:sz="0" w:space="0" w:color="auto"/>
                <w:bottom w:val="none" w:sz="0" w:space="0" w:color="auto"/>
                <w:right w:val="none" w:sz="0" w:space="0" w:color="auto"/>
              </w:divBdr>
            </w:div>
          </w:divsChild>
        </w:div>
        <w:div w:id="444538349">
          <w:marLeft w:val="0"/>
          <w:marRight w:val="0"/>
          <w:marTop w:val="0"/>
          <w:marBottom w:val="0"/>
          <w:divBdr>
            <w:top w:val="none" w:sz="0" w:space="0" w:color="auto"/>
            <w:left w:val="none" w:sz="0" w:space="0" w:color="auto"/>
            <w:bottom w:val="none" w:sz="0" w:space="0" w:color="auto"/>
            <w:right w:val="none" w:sz="0" w:space="0" w:color="auto"/>
          </w:divBdr>
          <w:divsChild>
            <w:div w:id="1361780455">
              <w:marLeft w:val="0"/>
              <w:marRight w:val="0"/>
              <w:marTop w:val="0"/>
              <w:marBottom w:val="0"/>
              <w:divBdr>
                <w:top w:val="none" w:sz="0" w:space="0" w:color="auto"/>
                <w:left w:val="none" w:sz="0" w:space="0" w:color="auto"/>
                <w:bottom w:val="none" w:sz="0" w:space="0" w:color="auto"/>
                <w:right w:val="none" w:sz="0" w:space="0" w:color="auto"/>
              </w:divBdr>
            </w:div>
          </w:divsChild>
        </w:div>
        <w:div w:id="335772141">
          <w:marLeft w:val="0"/>
          <w:marRight w:val="0"/>
          <w:marTop w:val="0"/>
          <w:marBottom w:val="0"/>
          <w:divBdr>
            <w:top w:val="none" w:sz="0" w:space="0" w:color="auto"/>
            <w:left w:val="none" w:sz="0" w:space="0" w:color="auto"/>
            <w:bottom w:val="none" w:sz="0" w:space="0" w:color="auto"/>
            <w:right w:val="none" w:sz="0" w:space="0" w:color="auto"/>
          </w:divBdr>
          <w:divsChild>
            <w:div w:id="341712508">
              <w:marLeft w:val="0"/>
              <w:marRight w:val="0"/>
              <w:marTop w:val="0"/>
              <w:marBottom w:val="0"/>
              <w:divBdr>
                <w:top w:val="none" w:sz="0" w:space="0" w:color="auto"/>
                <w:left w:val="none" w:sz="0" w:space="0" w:color="auto"/>
                <w:bottom w:val="none" w:sz="0" w:space="0" w:color="auto"/>
                <w:right w:val="none" w:sz="0" w:space="0" w:color="auto"/>
              </w:divBdr>
            </w:div>
          </w:divsChild>
        </w:div>
        <w:div w:id="1422408925">
          <w:marLeft w:val="0"/>
          <w:marRight w:val="0"/>
          <w:marTop w:val="0"/>
          <w:marBottom w:val="0"/>
          <w:divBdr>
            <w:top w:val="none" w:sz="0" w:space="0" w:color="auto"/>
            <w:left w:val="none" w:sz="0" w:space="0" w:color="auto"/>
            <w:bottom w:val="none" w:sz="0" w:space="0" w:color="auto"/>
            <w:right w:val="none" w:sz="0" w:space="0" w:color="auto"/>
          </w:divBdr>
          <w:divsChild>
            <w:div w:id="340857966">
              <w:marLeft w:val="0"/>
              <w:marRight w:val="0"/>
              <w:marTop w:val="0"/>
              <w:marBottom w:val="0"/>
              <w:divBdr>
                <w:top w:val="none" w:sz="0" w:space="0" w:color="auto"/>
                <w:left w:val="none" w:sz="0" w:space="0" w:color="auto"/>
                <w:bottom w:val="none" w:sz="0" w:space="0" w:color="auto"/>
                <w:right w:val="none" w:sz="0" w:space="0" w:color="auto"/>
              </w:divBdr>
            </w:div>
          </w:divsChild>
        </w:div>
        <w:div w:id="1189442512">
          <w:marLeft w:val="0"/>
          <w:marRight w:val="0"/>
          <w:marTop w:val="0"/>
          <w:marBottom w:val="0"/>
          <w:divBdr>
            <w:top w:val="none" w:sz="0" w:space="0" w:color="auto"/>
            <w:left w:val="none" w:sz="0" w:space="0" w:color="auto"/>
            <w:bottom w:val="none" w:sz="0" w:space="0" w:color="auto"/>
            <w:right w:val="none" w:sz="0" w:space="0" w:color="auto"/>
          </w:divBdr>
          <w:divsChild>
            <w:div w:id="268858938">
              <w:marLeft w:val="0"/>
              <w:marRight w:val="0"/>
              <w:marTop w:val="0"/>
              <w:marBottom w:val="0"/>
              <w:divBdr>
                <w:top w:val="none" w:sz="0" w:space="0" w:color="auto"/>
                <w:left w:val="none" w:sz="0" w:space="0" w:color="auto"/>
                <w:bottom w:val="none" w:sz="0" w:space="0" w:color="auto"/>
                <w:right w:val="none" w:sz="0" w:space="0" w:color="auto"/>
              </w:divBdr>
            </w:div>
          </w:divsChild>
        </w:div>
        <w:div w:id="249043477">
          <w:marLeft w:val="0"/>
          <w:marRight w:val="0"/>
          <w:marTop w:val="0"/>
          <w:marBottom w:val="0"/>
          <w:divBdr>
            <w:top w:val="none" w:sz="0" w:space="0" w:color="auto"/>
            <w:left w:val="none" w:sz="0" w:space="0" w:color="auto"/>
            <w:bottom w:val="none" w:sz="0" w:space="0" w:color="auto"/>
            <w:right w:val="none" w:sz="0" w:space="0" w:color="auto"/>
          </w:divBdr>
          <w:divsChild>
            <w:div w:id="650451306">
              <w:marLeft w:val="0"/>
              <w:marRight w:val="0"/>
              <w:marTop w:val="0"/>
              <w:marBottom w:val="0"/>
              <w:divBdr>
                <w:top w:val="none" w:sz="0" w:space="0" w:color="auto"/>
                <w:left w:val="none" w:sz="0" w:space="0" w:color="auto"/>
                <w:bottom w:val="none" w:sz="0" w:space="0" w:color="auto"/>
                <w:right w:val="none" w:sz="0" w:space="0" w:color="auto"/>
              </w:divBdr>
            </w:div>
          </w:divsChild>
        </w:div>
        <w:div w:id="2087148251">
          <w:marLeft w:val="0"/>
          <w:marRight w:val="0"/>
          <w:marTop w:val="0"/>
          <w:marBottom w:val="0"/>
          <w:divBdr>
            <w:top w:val="none" w:sz="0" w:space="0" w:color="auto"/>
            <w:left w:val="none" w:sz="0" w:space="0" w:color="auto"/>
            <w:bottom w:val="none" w:sz="0" w:space="0" w:color="auto"/>
            <w:right w:val="none" w:sz="0" w:space="0" w:color="auto"/>
          </w:divBdr>
          <w:divsChild>
            <w:div w:id="647049182">
              <w:marLeft w:val="0"/>
              <w:marRight w:val="0"/>
              <w:marTop w:val="0"/>
              <w:marBottom w:val="0"/>
              <w:divBdr>
                <w:top w:val="none" w:sz="0" w:space="0" w:color="auto"/>
                <w:left w:val="none" w:sz="0" w:space="0" w:color="auto"/>
                <w:bottom w:val="none" w:sz="0" w:space="0" w:color="auto"/>
                <w:right w:val="none" w:sz="0" w:space="0" w:color="auto"/>
              </w:divBdr>
            </w:div>
          </w:divsChild>
        </w:div>
        <w:div w:id="1295789413">
          <w:marLeft w:val="0"/>
          <w:marRight w:val="0"/>
          <w:marTop w:val="0"/>
          <w:marBottom w:val="0"/>
          <w:divBdr>
            <w:top w:val="none" w:sz="0" w:space="0" w:color="auto"/>
            <w:left w:val="none" w:sz="0" w:space="0" w:color="auto"/>
            <w:bottom w:val="none" w:sz="0" w:space="0" w:color="auto"/>
            <w:right w:val="none" w:sz="0" w:space="0" w:color="auto"/>
          </w:divBdr>
          <w:divsChild>
            <w:div w:id="377555413">
              <w:marLeft w:val="0"/>
              <w:marRight w:val="0"/>
              <w:marTop w:val="0"/>
              <w:marBottom w:val="0"/>
              <w:divBdr>
                <w:top w:val="none" w:sz="0" w:space="0" w:color="auto"/>
                <w:left w:val="none" w:sz="0" w:space="0" w:color="auto"/>
                <w:bottom w:val="none" w:sz="0" w:space="0" w:color="auto"/>
                <w:right w:val="none" w:sz="0" w:space="0" w:color="auto"/>
              </w:divBdr>
            </w:div>
          </w:divsChild>
        </w:div>
        <w:div w:id="1040935291">
          <w:marLeft w:val="0"/>
          <w:marRight w:val="0"/>
          <w:marTop w:val="0"/>
          <w:marBottom w:val="0"/>
          <w:divBdr>
            <w:top w:val="none" w:sz="0" w:space="0" w:color="auto"/>
            <w:left w:val="none" w:sz="0" w:space="0" w:color="auto"/>
            <w:bottom w:val="none" w:sz="0" w:space="0" w:color="auto"/>
            <w:right w:val="none" w:sz="0" w:space="0" w:color="auto"/>
          </w:divBdr>
          <w:divsChild>
            <w:div w:id="358164658">
              <w:marLeft w:val="0"/>
              <w:marRight w:val="0"/>
              <w:marTop w:val="0"/>
              <w:marBottom w:val="0"/>
              <w:divBdr>
                <w:top w:val="none" w:sz="0" w:space="0" w:color="auto"/>
                <w:left w:val="none" w:sz="0" w:space="0" w:color="auto"/>
                <w:bottom w:val="none" w:sz="0" w:space="0" w:color="auto"/>
                <w:right w:val="none" w:sz="0" w:space="0" w:color="auto"/>
              </w:divBdr>
            </w:div>
          </w:divsChild>
        </w:div>
        <w:div w:id="1123887203">
          <w:marLeft w:val="0"/>
          <w:marRight w:val="0"/>
          <w:marTop w:val="0"/>
          <w:marBottom w:val="0"/>
          <w:divBdr>
            <w:top w:val="none" w:sz="0" w:space="0" w:color="auto"/>
            <w:left w:val="none" w:sz="0" w:space="0" w:color="auto"/>
            <w:bottom w:val="none" w:sz="0" w:space="0" w:color="auto"/>
            <w:right w:val="none" w:sz="0" w:space="0" w:color="auto"/>
          </w:divBdr>
          <w:divsChild>
            <w:div w:id="762459512">
              <w:marLeft w:val="0"/>
              <w:marRight w:val="0"/>
              <w:marTop w:val="0"/>
              <w:marBottom w:val="0"/>
              <w:divBdr>
                <w:top w:val="none" w:sz="0" w:space="0" w:color="auto"/>
                <w:left w:val="none" w:sz="0" w:space="0" w:color="auto"/>
                <w:bottom w:val="none" w:sz="0" w:space="0" w:color="auto"/>
                <w:right w:val="none" w:sz="0" w:space="0" w:color="auto"/>
              </w:divBdr>
            </w:div>
          </w:divsChild>
        </w:div>
        <w:div w:id="1488934165">
          <w:marLeft w:val="0"/>
          <w:marRight w:val="0"/>
          <w:marTop w:val="0"/>
          <w:marBottom w:val="0"/>
          <w:divBdr>
            <w:top w:val="none" w:sz="0" w:space="0" w:color="auto"/>
            <w:left w:val="none" w:sz="0" w:space="0" w:color="auto"/>
            <w:bottom w:val="none" w:sz="0" w:space="0" w:color="auto"/>
            <w:right w:val="none" w:sz="0" w:space="0" w:color="auto"/>
          </w:divBdr>
          <w:divsChild>
            <w:div w:id="1909459100">
              <w:marLeft w:val="0"/>
              <w:marRight w:val="0"/>
              <w:marTop w:val="0"/>
              <w:marBottom w:val="0"/>
              <w:divBdr>
                <w:top w:val="none" w:sz="0" w:space="0" w:color="auto"/>
                <w:left w:val="none" w:sz="0" w:space="0" w:color="auto"/>
                <w:bottom w:val="none" w:sz="0" w:space="0" w:color="auto"/>
                <w:right w:val="none" w:sz="0" w:space="0" w:color="auto"/>
              </w:divBdr>
            </w:div>
          </w:divsChild>
        </w:div>
        <w:div w:id="1346445173">
          <w:marLeft w:val="0"/>
          <w:marRight w:val="0"/>
          <w:marTop w:val="0"/>
          <w:marBottom w:val="0"/>
          <w:divBdr>
            <w:top w:val="none" w:sz="0" w:space="0" w:color="auto"/>
            <w:left w:val="none" w:sz="0" w:space="0" w:color="auto"/>
            <w:bottom w:val="none" w:sz="0" w:space="0" w:color="auto"/>
            <w:right w:val="none" w:sz="0" w:space="0" w:color="auto"/>
          </w:divBdr>
          <w:divsChild>
            <w:div w:id="951785863">
              <w:marLeft w:val="0"/>
              <w:marRight w:val="0"/>
              <w:marTop w:val="0"/>
              <w:marBottom w:val="0"/>
              <w:divBdr>
                <w:top w:val="none" w:sz="0" w:space="0" w:color="auto"/>
                <w:left w:val="none" w:sz="0" w:space="0" w:color="auto"/>
                <w:bottom w:val="none" w:sz="0" w:space="0" w:color="auto"/>
                <w:right w:val="none" w:sz="0" w:space="0" w:color="auto"/>
              </w:divBdr>
            </w:div>
          </w:divsChild>
        </w:div>
        <w:div w:id="1641224160">
          <w:marLeft w:val="0"/>
          <w:marRight w:val="0"/>
          <w:marTop w:val="0"/>
          <w:marBottom w:val="0"/>
          <w:divBdr>
            <w:top w:val="none" w:sz="0" w:space="0" w:color="auto"/>
            <w:left w:val="none" w:sz="0" w:space="0" w:color="auto"/>
            <w:bottom w:val="none" w:sz="0" w:space="0" w:color="auto"/>
            <w:right w:val="none" w:sz="0" w:space="0" w:color="auto"/>
          </w:divBdr>
          <w:divsChild>
            <w:div w:id="13739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159">
      <w:bodyDiv w:val="1"/>
      <w:marLeft w:val="0"/>
      <w:marRight w:val="0"/>
      <w:marTop w:val="0"/>
      <w:marBottom w:val="0"/>
      <w:divBdr>
        <w:top w:val="none" w:sz="0" w:space="0" w:color="auto"/>
        <w:left w:val="none" w:sz="0" w:space="0" w:color="auto"/>
        <w:bottom w:val="none" w:sz="0" w:space="0" w:color="auto"/>
        <w:right w:val="none" w:sz="0" w:space="0" w:color="auto"/>
      </w:divBdr>
      <w:divsChild>
        <w:div w:id="144125960">
          <w:marLeft w:val="0"/>
          <w:marRight w:val="0"/>
          <w:marTop w:val="0"/>
          <w:marBottom w:val="0"/>
          <w:divBdr>
            <w:top w:val="none" w:sz="0" w:space="0" w:color="auto"/>
            <w:left w:val="none" w:sz="0" w:space="0" w:color="auto"/>
            <w:bottom w:val="none" w:sz="0" w:space="0" w:color="auto"/>
            <w:right w:val="none" w:sz="0" w:space="0" w:color="auto"/>
          </w:divBdr>
          <w:divsChild>
            <w:div w:id="1219170048">
              <w:marLeft w:val="0"/>
              <w:marRight w:val="0"/>
              <w:marTop w:val="0"/>
              <w:marBottom w:val="0"/>
              <w:divBdr>
                <w:top w:val="none" w:sz="0" w:space="0" w:color="auto"/>
                <w:left w:val="none" w:sz="0" w:space="0" w:color="auto"/>
                <w:bottom w:val="none" w:sz="0" w:space="0" w:color="auto"/>
                <w:right w:val="none" w:sz="0" w:space="0" w:color="auto"/>
              </w:divBdr>
            </w:div>
          </w:divsChild>
        </w:div>
        <w:div w:id="910121255">
          <w:marLeft w:val="0"/>
          <w:marRight w:val="0"/>
          <w:marTop w:val="0"/>
          <w:marBottom w:val="0"/>
          <w:divBdr>
            <w:top w:val="none" w:sz="0" w:space="0" w:color="auto"/>
            <w:left w:val="none" w:sz="0" w:space="0" w:color="auto"/>
            <w:bottom w:val="none" w:sz="0" w:space="0" w:color="auto"/>
            <w:right w:val="none" w:sz="0" w:space="0" w:color="auto"/>
          </w:divBdr>
          <w:divsChild>
            <w:div w:id="1205950802">
              <w:marLeft w:val="0"/>
              <w:marRight w:val="0"/>
              <w:marTop w:val="0"/>
              <w:marBottom w:val="0"/>
              <w:divBdr>
                <w:top w:val="none" w:sz="0" w:space="0" w:color="auto"/>
                <w:left w:val="none" w:sz="0" w:space="0" w:color="auto"/>
                <w:bottom w:val="none" w:sz="0" w:space="0" w:color="auto"/>
                <w:right w:val="none" w:sz="0" w:space="0" w:color="auto"/>
              </w:divBdr>
            </w:div>
          </w:divsChild>
        </w:div>
        <w:div w:id="1541016827">
          <w:marLeft w:val="0"/>
          <w:marRight w:val="0"/>
          <w:marTop w:val="0"/>
          <w:marBottom w:val="0"/>
          <w:divBdr>
            <w:top w:val="none" w:sz="0" w:space="0" w:color="auto"/>
            <w:left w:val="none" w:sz="0" w:space="0" w:color="auto"/>
            <w:bottom w:val="none" w:sz="0" w:space="0" w:color="auto"/>
            <w:right w:val="none" w:sz="0" w:space="0" w:color="auto"/>
          </w:divBdr>
          <w:divsChild>
            <w:div w:id="1310934887">
              <w:marLeft w:val="0"/>
              <w:marRight w:val="0"/>
              <w:marTop w:val="0"/>
              <w:marBottom w:val="0"/>
              <w:divBdr>
                <w:top w:val="none" w:sz="0" w:space="0" w:color="auto"/>
                <w:left w:val="none" w:sz="0" w:space="0" w:color="auto"/>
                <w:bottom w:val="none" w:sz="0" w:space="0" w:color="auto"/>
                <w:right w:val="none" w:sz="0" w:space="0" w:color="auto"/>
              </w:divBdr>
            </w:div>
          </w:divsChild>
        </w:div>
        <w:div w:id="507909407">
          <w:marLeft w:val="0"/>
          <w:marRight w:val="0"/>
          <w:marTop w:val="0"/>
          <w:marBottom w:val="0"/>
          <w:divBdr>
            <w:top w:val="none" w:sz="0" w:space="0" w:color="auto"/>
            <w:left w:val="none" w:sz="0" w:space="0" w:color="auto"/>
            <w:bottom w:val="none" w:sz="0" w:space="0" w:color="auto"/>
            <w:right w:val="none" w:sz="0" w:space="0" w:color="auto"/>
          </w:divBdr>
          <w:divsChild>
            <w:div w:id="390275332">
              <w:marLeft w:val="0"/>
              <w:marRight w:val="0"/>
              <w:marTop w:val="0"/>
              <w:marBottom w:val="0"/>
              <w:divBdr>
                <w:top w:val="none" w:sz="0" w:space="0" w:color="auto"/>
                <w:left w:val="none" w:sz="0" w:space="0" w:color="auto"/>
                <w:bottom w:val="none" w:sz="0" w:space="0" w:color="auto"/>
                <w:right w:val="none" w:sz="0" w:space="0" w:color="auto"/>
              </w:divBdr>
            </w:div>
          </w:divsChild>
        </w:div>
        <w:div w:id="1883712939">
          <w:marLeft w:val="0"/>
          <w:marRight w:val="0"/>
          <w:marTop w:val="0"/>
          <w:marBottom w:val="0"/>
          <w:divBdr>
            <w:top w:val="none" w:sz="0" w:space="0" w:color="auto"/>
            <w:left w:val="none" w:sz="0" w:space="0" w:color="auto"/>
            <w:bottom w:val="none" w:sz="0" w:space="0" w:color="auto"/>
            <w:right w:val="none" w:sz="0" w:space="0" w:color="auto"/>
          </w:divBdr>
          <w:divsChild>
            <w:div w:id="1258829817">
              <w:marLeft w:val="0"/>
              <w:marRight w:val="0"/>
              <w:marTop w:val="0"/>
              <w:marBottom w:val="0"/>
              <w:divBdr>
                <w:top w:val="none" w:sz="0" w:space="0" w:color="auto"/>
                <w:left w:val="none" w:sz="0" w:space="0" w:color="auto"/>
                <w:bottom w:val="none" w:sz="0" w:space="0" w:color="auto"/>
                <w:right w:val="none" w:sz="0" w:space="0" w:color="auto"/>
              </w:divBdr>
            </w:div>
          </w:divsChild>
        </w:div>
        <w:div w:id="180823741">
          <w:marLeft w:val="0"/>
          <w:marRight w:val="0"/>
          <w:marTop w:val="0"/>
          <w:marBottom w:val="0"/>
          <w:divBdr>
            <w:top w:val="none" w:sz="0" w:space="0" w:color="auto"/>
            <w:left w:val="none" w:sz="0" w:space="0" w:color="auto"/>
            <w:bottom w:val="none" w:sz="0" w:space="0" w:color="auto"/>
            <w:right w:val="none" w:sz="0" w:space="0" w:color="auto"/>
          </w:divBdr>
          <w:divsChild>
            <w:div w:id="545680506">
              <w:marLeft w:val="0"/>
              <w:marRight w:val="0"/>
              <w:marTop w:val="0"/>
              <w:marBottom w:val="0"/>
              <w:divBdr>
                <w:top w:val="none" w:sz="0" w:space="0" w:color="auto"/>
                <w:left w:val="none" w:sz="0" w:space="0" w:color="auto"/>
                <w:bottom w:val="none" w:sz="0" w:space="0" w:color="auto"/>
                <w:right w:val="none" w:sz="0" w:space="0" w:color="auto"/>
              </w:divBdr>
            </w:div>
            <w:div w:id="991107161">
              <w:marLeft w:val="0"/>
              <w:marRight w:val="0"/>
              <w:marTop w:val="0"/>
              <w:marBottom w:val="0"/>
              <w:divBdr>
                <w:top w:val="none" w:sz="0" w:space="0" w:color="auto"/>
                <w:left w:val="none" w:sz="0" w:space="0" w:color="auto"/>
                <w:bottom w:val="none" w:sz="0" w:space="0" w:color="auto"/>
                <w:right w:val="none" w:sz="0" w:space="0" w:color="auto"/>
              </w:divBdr>
            </w:div>
          </w:divsChild>
        </w:div>
        <w:div w:id="2114010131">
          <w:marLeft w:val="0"/>
          <w:marRight w:val="0"/>
          <w:marTop w:val="0"/>
          <w:marBottom w:val="0"/>
          <w:divBdr>
            <w:top w:val="none" w:sz="0" w:space="0" w:color="auto"/>
            <w:left w:val="none" w:sz="0" w:space="0" w:color="auto"/>
            <w:bottom w:val="none" w:sz="0" w:space="0" w:color="auto"/>
            <w:right w:val="none" w:sz="0" w:space="0" w:color="auto"/>
          </w:divBdr>
          <w:divsChild>
            <w:div w:id="749893036">
              <w:marLeft w:val="0"/>
              <w:marRight w:val="0"/>
              <w:marTop w:val="0"/>
              <w:marBottom w:val="0"/>
              <w:divBdr>
                <w:top w:val="none" w:sz="0" w:space="0" w:color="auto"/>
                <w:left w:val="none" w:sz="0" w:space="0" w:color="auto"/>
                <w:bottom w:val="none" w:sz="0" w:space="0" w:color="auto"/>
                <w:right w:val="none" w:sz="0" w:space="0" w:color="auto"/>
              </w:divBdr>
            </w:div>
          </w:divsChild>
        </w:div>
        <w:div w:id="1878202083">
          <w:marLeft w:val="0"/>
          <w:marRight w:val="0"/>
          <w:marTop w:val="0"/>
          <w:marBottom w:val="0"/>
          <w:divBdr>
            <w:top w:val="none" w:sz="0" w:space="0" w:color="auto"/>
            <w:left w:val="none" w:sz="0" w:space="0" w:color="auto"/>
            <w:bottom w:val="none" w:sz="0" w:space="0" w:color="auto"/>
            <w:right w:val="none" w:sz="0" w:space="0" w:color="auto"/>
          </w:divBdr>
          <w:divsChild>
            <w:div w:id="1342898396">
              <w:marLeft w:val="0"/>
              <w:marRight w:val="0"/>
              <w:marTop w:val="0"/>
              <w:marBottom w:val="0"/>
              <w:divBdr>
                <w:top w:val="none" w:sz="0" w:space="0" w:color="auto"/>
                <w:left w:val="none" w:sz="0" w:space="0" w:color="auto"/>
                <w:bottom w:val="none" w:sz="0" w:space="0" w:color="auto"/>
                <w:right w:val="none" w:sz="0" w:space="0" w:color="auto"/>
              </w:divBdr>
            </w:div>
          </w:divsChild>
        </w:div>
        <w:div w:id="1593933025">
          <w:marLeft w:val="0"/>
          <w:marRight w:val="0"/>
          <w:marTop w:val="0"/>
          <w:marBottom w:val="0"/>
          <w:divBdr>
            <w:top w:val="none" w:sz="0" w:space="0" w:color="auto"/>
            <w:left w:val="none" w:sz="0" w:space="0" w:color="auto"/>
            <w:bottom w:val="none" w:sz="0" w:space="0" w:color="auto"/>
            <w:right w:val="none" w:sz="0" w:space="0" w:color="auto"/>
          </w:divBdr>
          <w:divsChild>
            <w:div w:id="380829748">
              <w:marLeft w:val="0"/>
              <w:marRight w:val="0"/>
              <w:marTop w:val="0"/>
              <w:marBottom w:val="0"/>
              <w:divBdr>
                <w:top w:val="none" w:sz="0" w:space="0" w:color="auto"/>
                <w:left w:val="none" w:sz="0" w:space="0" w:color="auto"/>
                <w:bottom w:val="none" w:sz="0" w:space="0" w:color="auto"/>
                <w:right w:val="none" w:sz="0" w:space="0" w:color="auto"/>
              </w:divBdr>
            </w:div>
          </w:divsChild>
        </w:div>
        <w:div w:id="2106344741">
          <w:marLeft w:val="0"/>
          <w:marRight w:val="0"/>
          <w:marTop w:val="0"/>
          <w:marBottom w:val="0"/>
          <w:divBdr>
            <w:top w:val="none" w:sz="0" w:space="0" w:color="auto"/>
            <w:left w:val="none" w:sz="0" w:space="0" w:color="auto"/>
            <w:bottom w:val="none" w:sz="0" w:space="0" w:color="auto"/>
            <w:right w:val="none" w:sz="0" w:space="0" w:color="auto"/>
          </w:divBdr>
          <w:divsChild>
            <w:div w:id="1873493754">
              <w:marLeft w:val="0"/>
              <w:marRight w:val="0"/>
              <w:marTop w:val="0"/>
              <w:marBottom w:val="0"/>
              <w:divBdr>
                <w:top w:val="none" w:sz="0" w:space="0" w:color="auto"/>
                <w:left w:val="none" w:sz="0" w:space="0" w:color="auto"/>
                <w:bottom w:val="none" w:sz="0" w:space="0" w:color="auto"/>
                <w:right w:val="none" w:sz="0" w:space="0" w:color="auto"/>
              </w:divBdr>
            </w:div>
            <w:div w:id="491607465">
              <w:marLeft w:val="0"/>
              <w:marRight w:val="0"/>
              <w:marTop w:val="0"/>
              <w:marBottom w:val="0"/>
              <w:divBdr>
                <w:top w:val="none" w:sz="0" w:space="0" w:color="auto"/>
                <w:left w:val="none" w:sz="0" w:space="0" w:color="auto"/>
                <w:bottom w:val="none" w:sz="0" w:space="0" w:color="auto"/>
                <w:right w:val="none" w:sz="0" w:space="0" w:color="auto"/>
              </w:divBdr>
            </w:div>
            <w:div w:id="1619875709">
              <w:marLeft w:val="0"/>
              <w:marRight w:val="0"/>
              <w:marTop w:val="0"/>
              <w:marBottom w:val="0"/>
              <w:divBdr>
                <w:top w:val="none" w:sz="0" w:space="0" w:color="auto"/>
                <w:left w:val="none" w:sz="0" w:space="0" w:color="auto"/>
                <w:bottom w:val="none" w:sz="0" w:space="0" w:color="auto"/>
                <w:right w:val="none" w:sz="0" w:space="0" w:color="auto"/>
              </w:divBdr>
            </w:div>
          </w:divsChild>
        </w:div>
        <w:div w:id="1049844786">
          <w:marLeft w:val="0"/>
          <w:marRight w:val="0"/>
          <w:marTop w:val="0"/>
          <w:marBottom w:val="0"/>
          <w:divBdr>
            <w:top w:val="none" w:sz="0" w:space="0" w:color="auto"/>
            <w:left w:val="none" w:sz="0" w:space="0" w:color="auto"/>
            <w:bottom w:val="none" w:sz="0" w:space="0" w:color="auto"/>
            <w:right w:val="none" w:sz="0" w:space="0" w:color="auto"/>
          </w:divBdr>
          <w:divsChild>
            <w:div w:id="1235628357">
              <w:marLeft w:val="0"/>
              <w:marRight w:val="0"/>
              <w:marTop w:val="0"/>
              <w:marBottom w:val="0"/>
              <w:divBdr>
                <w:top w:val="none" w:sz="0" w:space="0" w:color="auto"/>
                <w:left w:val="none" w:sz="0" w:space="0" w:color="auto"/>
                <w:bottom w:val="none" w:sz="0" w:space="0" w:color="auto"/>
                <w:right w:val="none" w:sz="0" w:space="0" w:color="auto"/>
              </w:divBdr>
            </w:div>
          </w:divsChild>
        </w:div>
        <w:div w:id="1243373961">
          <w:marLeft w:val="0"/>
          <w:marRight w:val="0"/>
          <w:marTop w:val="0"/>
          <w:marBottom w:val="0"/>
          <w:divBdr>
            <w:top w:val="none" w:sz="0" w:space="0" w:color="auto"/>
            <w:left w:val="none" w:sz="0" w:space="0" w:color="auto"/>
            <w:bottom w:val="none" w:sz="0" w:space="0" w:color="auto"/>
            <w:right w:val="none" w:sz="0" w:space="0" w:color="auto"/>
          </w:divBdr>
          <w:divsChild>
            <w:div w:id="54206034">
              <w:marLeft w:val="0"/>
              <w:marRight w:val="0"/>
              <w:marTop w:val="0"/>
              <w:marBottom w:val="0"/>
              <w:divBdr>
                <w:top w:val="none" w:sz="0" w:space="0" w:color="auto"/>
                <w:left w:val="none" w:sz="0" w:space="0" w:color="auto"/>
                <w:bottom w:val="none" w:sz="0" w:space="0" w:color="auto"/>
                <w:right w:val="none" w:sz="0" w:space="0" w:color="auto"/>
              </w:divBdr>
            </w:div>
          </w:divsChild>
        </w:div>
        <w:div w:id="1255019006">
          <w:marLeft w:val="0"/>
          <w:marRight w:val="0"/>
          <w:marTop w:val="0"/>
          <w:marBottom w:val="0"/>
          <w:divBdr>
            <w:top w:val="none" w:sz="0" w:space="0" w:color="auto"/>
            <w:left w:val="none" w:sz="0" w:space="0" w:color="auto"/>
            <w:bottom w:val="none" w:sz="0" w:space="0" w:color="auto"/>
            <w:right w:val="none" w:sz="0" w:space="0" w:color="auto"/>
          </w:divBdr>
          <w:divsChild>
            <w:div w:id="1897279029">
              <w:marLeft w:val="0"/>
              <w:marRight w:val="0"/>
              <w:marTop w:val="0"/>
              <w:marBottom w:val="0"/>
              <w:divBdr>
                <w:top w:val="none" w:sz="0" w:space="0" w:color="auto"/>
                <w:left w:val="none" w:sz="0" w:space="0" w:color="auto"/>
                <w:bottom w:val="none" w:sz="0" w:space="0" w:color="auto"/>
                <w:right w:val="none" w:sz="0" w:space="0" w:color="auto"/>
              </w:divBdr>
            </w:div>
          </w:divsChild>
        </w:div>
        <w:div w:id="218176979">
          <w:marLeft w:val="0"/>
          <w:marRight w:val="0"/>
          <w:marTop w:val="0"/>
          <w:marBottom w:val="0"/>
          <w:divBdr>
            <w:top w:val="none" w:sz="0" w:space="0" w:color="auto"/>
            <w:left w:val="none" w:sz="0" w:space="0" w:color="auto"/>
            <w:bottom w:val="none" w:sz="0" w:space="0" w:color="auto"/>
            <w:right w:val="none" w:sz="0" w:space="0" w:color="auto"/>
          </w:divBdr>
          <w:divsChild>
            <w:div w:id="943072366">
              <w:marLeft w:val="0"/>
              <w:marRight w:val="0"/>
              <w:marTop w:val="0"/>
              <w:marBottom w:val="0"/>
              <w:divBdr>
                <w:top w:val="none" w:sz="0" w:space="0" w:color="auto"/>
                <w:left w:val="none" w:sz="0" w:space="0" w:color="auto"/>
                <w:bottom w:val="none" w:sz="0" w:space="0" w:color="auto"/>
                <w:right w:val="none" w:sz="0" w:space="0" w:color="auto"/>
              </w:divBdr>
            </w:div>
            <w:div w:id="310602035">
              <w:marLeft w:val="0"/>
              <w:marRight w:val="0"/>
              <w:marTop w:val="0"/>
              <w:marBottom w:val="0"/>
              <w:divBdr>
                <w:top w:val="none" w:sz="0" w:space="0" w:color="auto"/>
                <w:left w:val="none" w:sz="0" w:space="0" w:color="auto"/>
                <w:bottom w:val="none" w:sz="0" w:space="0" w:color="auto"/>
                <w:right w:val="none" w:sz="0" w:space="0" w:color="auto"/>
              </w:divBdr>
            </w:div>
            <w:div w:id="23019655">
              <w:marLeft w:val="0"/>
              <w:marRight w:val="0"/>
              <w:marTop w:val="0"/>
              <w:marBottom w:val="0"/>
              <w:divBdr>
                <w:top w:val="none" w:sz="0" w:space="0" w:color="auto"/>
                <w:left w:val="none" w:sz="0" w:space="0" w:color="auto"/>
                <w:bottom w:val="none" w:sz="0" w:space="0" w:color="auto"/>
                <w:right w:val="none" w:sz="0" w:space="0" w:color="auto"/>
              </w:divBdr>
            </w:div>
          </w:divsChild>
        </w:div>
        <w:div w:id="1769275432">
          <w:marLeft w:val="0"/>
          <w:marRight w:val="0"/>
          <w:marTop w:val="0"/>
          <w:marBottom w:val="0"/>
          <w:divBdr>
            <w:top w:val="none" w:sz="0" w:space="0" w:color="auto"/>
            <w:left w:val="none" w:sz="0" w:space="0" w:color="auto"/>
            <w:bottom w:val="none" w:sz="0" w:space="0" w:color="auto"/>
            <w:right w:val="none" w:sz="0" w:space="0" w:color="auto"/>
          </w:divBdr>
          <w:divsChild>
            <w:div w:id="1251355580">
              <w:marLeft w:val="0"/>
              <w:marRight w:val="0"/>
              <w:marTop w:val="0"/>
              <w:marBottom w:val="0"/>
              <w:divBdr>
                <w:top w:val="none" w:sz="0" w:space="0" w:color="auto"/>
                <w:left w:val="none" w:sz="0" w:space="0" w:color="auto"/>
                <w:bottom w:val="none" w:sz="0" w:space="0" w:color="auto"/>
                <w:right w:val="none" w:sz="0" w:space="0" w:color="auto"/>
              </w:divBdr>
            </w:div>
          </w:divsChild>
        </w:div>
        <w:div w:id="754285850">
          <w:marLeft w:val="0"/>
          <w:marRight w:val="0"/>
          <w:marTop w:val="0"/>
          <w:marBottom w:val="0"/>
          <w:divBdr>
            <w:top w:val="none" w:sz="0" w:space="0" w:color="auto"/>
            <w:left w:val="none" w:sz="0" w:space="0" w:color="auto"/>
            <w:bottom w:val="none" w:sz="0" w:space="0" w:color="auto"/>
            <w:right w:val="none" w:sz="0" w:space="0" w:color="auto"/>
          </w:divBdr>
          <w:divsChild>
            <w:div w:id="328797923">
              <w:marLeft w:val="0"/>
              <w:marRight w:val="0"/>
              <w:marTop w:val="0"/>
              <w:marBottom w:val="0"/>
              <w:divBdr>
                <w:top w:val="none" w:sz="0" w:space="0" w:color="auto"/>
                <w:left w:val="none" w:sz="0" w:space="0" w:color="auto"/>
                <w:bottom w:val="none" w:sz="0" w:space="0" w:color="auto"/>
                <w:right w:val="none" w:sz="0" w:space="0" w:color="auto"/>
              </w:divBdr>
            </w:div>
            <w:div w:id="773327106">
              <w:marLeft w:val="0"/>
              <w:marRight w:val="0"/>
              <w:marTop w:val="0"/>
              <w:marBottom w:val="0"/>
              <w:divBdr>
                <w:top w:val="none" w:sz="0" w:space="0" w:color="auto"/>
                <w:left w:val="none" w:sz="0" w:space="0" w:color="auto"/>
                <w:bottom w:val="none" w:sz="0" w:space="0" w:color="auto"/>
                <w:right w:val="none" w:sz="0" w:space="0" w:color="auto"/>
              </w:divBdr>
            </w:div>
          </w:divsChild>
        </w:div>
        <w:div w:id="1761413660">
          <w:marLeft w:val="0"/>
          <w:marRight w:val="0"/>
          <w:marTop w:val="0"/>
          <w:marBottom w:val="0"/>
          <w:divBdr>
            <w:top w:val="none" w:sz="0" w:space="0" w:color="auto"/>
            <w:left w:val="none" w:sz="0" w:space="0" w:color="auto"/>
            <w:bottom w:val="none" w:sz="0" w:space="0" w:color="auto"/>
            <w:right w:val="none" w:sz="0" w:space="0" w:color="auto"/>
          </w:divBdr>
          <w:divsChild>
            <w:div w:id="1914896543">
              <w:marLeft w:val="0"/>
              <w:marRight w:val="0"/>
              <w:marTop w:val="0"/>
              <w:marBottom w:val="0"/>
              <w:divBdr>
                <w:top w:val="none" w:sz="0" w:space="0" w:color="auto"/>
                <w:left w:val="none" w:sz="0" w:space="0" w:color="auto"/>
                <w:bottom w:val="none" w:sz="0" w:space="0" w:color="auto"/>
                <w:right w:val="none" w:sz="0" w:space="0" w:color="auto"/>
              </w:divBdr>
            </w:div>
          </w:divsChild>
        </w:div>
        <w:div w:id="399523493">
          <w:marLeft w:val="0"/>
          <w:marRight w:val="0"/>
          <w:marTop w:val="0"/>
          <w:marBottom w:val="0"/>
          <w:divBdr>
            <w:top w:val="none" w:sz="0" w:space="0" w:color="auto"/>
            <w:left w:val="none" w:sz="0" w:space="0" w:color="auto"/>
            <w:bottom w:val="none" w:sz="0" w:space="0" w:color="auto"/>
            <w:right w:val="none" w:sz="0" w:space="0" w:color="auto"/>
          </w:divBdr>
          <w:divsChild>
            <w:div w:id="1750615870">
              <w:marLeft w:val="0"/>
              <w:marRight w:val="0"/>
              <w:marTop w:val="0"/>
              <w:marBottom w:val="0"/>
              <w:divBdr>
                <w:top w:val="none" w:sz="0" w:space="0" w:color="auto"/>
                <w:left w:val="none" w:sz="0" w:space="0" w:color="auto"/>
                <w:bottom w:val="none" w:sz="0" w:space="0" w:color="auto"/>
                <w:right w:val="none" w:sz="0" w:space="0" w:color="auto"/>
              </w:divBdr>
            </w:div>
            <w:div w:id="728698064">
              <w:marLeft w:val="0"/>
              <w:marRight w:val="0"/>
              <w:marTop w:val="0"/>
              <w:marBottom w:val="0"/>
              <w:divBdr>
                <w:top w:val="none" w:sz="0" w:space="0" w:color="auto"/>
                <w:left w:val="none" w:sz="0" w:space="0" w:color="auto"/>
                <w:bottom w:val="none" w:sz="0" w:space="0" w:color="auto"/>
                <w:right w:val="none" w:sz="0" w:space="0" w:color="auto"/>
              </w:divBdr>
            </w:div>
          </w:divsChild>
        </w:div>
        <w:div w:id="962732118">
          <w:marLeft w:val="0"/>
          <w:marRight w:val="0"/>
          <w:marTop w:val="0"/>
          <w:marBottom w:val="0"/>
          <w:divBdr>
            <w:top w:val="none" w:sz="0" w:space="0" w:color="auto"/>
            <w:left w:val="none" w:sz="0" w:space="0" w:color="auto"/>
            <w:bottom w:val="none" w:sz="0" w:space="0" w:color="auto"/>
            <w:right w:val="none" w:sz="0" w:space="0" w:color="auto"/>
          </w:divBdr>
          <w:divsChild>
            <w:div w:id="1725252537">
              <w:marLeft w:val="0"/>
              <w:marRight w:val="0"/>
              <w:marTop w:val="0"/>
              <w:marBottom w:val="0"/>
              <w:divBdr>
                <w:top w:val="none" w:sz="0" w:space="0" w:color="auto"/>
                <w:left w:val="none" w:sz="0" w:space="0" w:color="auto"/>
                <w:bottom w:val="none" w:sz="0" w:space="0" w:color="auto"/>
                <w:right w:val="none" w:sz="0" w:space="0" w:color="auto"/>
              </w:divBdr>
            </w:div>
          </w:divsChild>
        </w:div>
        <w:div w:id="243297293">
          <w:marLeft w:val="0"/>
          <w:marRight w:val="0"/>
          <w:marTop w:val="0"/>
          <w:marBottom w:val="0"/>
          <w:divBdr>
            <w:top w:val="none" w:sz="0" w:space="0" w:color="auto"/>
            <w:left w:val="none" w:sz="0" w:space="0" w:color="auto"/>
            <w:bottom w:val="none" w:sz="0" w:space="0" w:color="auto"/>
            <w:right w:val="none" w:sz="0" w:space="0" w:color="auto"/>
          </w:divBdr>
          <w:divsChild>
            <w:div w:id="552229167">
              <w:marLeft w:val="0"/>
              <w:marRight w:val="0"/>
              <w:marTop w:val="0"/>
              <w:marBottom w:val="0"/>
              <w:divBdr>
                <w:top w:val="none" w:sz="0" w:space="0" w:color="auto"/>
                <w:left w:val="none" w:sz="0" w:space="0" w:color="auto"/>
                <w:bottom w:val="none" w:sz="0" w:space="0" w:color="auto"/>
                <w:right w:val="none" w:sz="0" w:space="0" w:color="auto"/>
              </w:divBdr>
            </w:div>
            <w:div w:id="1907647068">
              <w:marLeft w:val="0"/>
              <w:marRight w:val="0"/>
              <w:marTop w:val="0"/>
              <w:marBottom w:val="0"/>
              <w:divBdr>
                <w:top w:val="none" w:sz="0" w:space="0" w:color="auto"/>
                <w:left w:val="none" w:sz="0" w:space="0" w:color="auto"/>
                <w:bottom w:val="none" w:sz="0" w:space="0" w:color="auto"/>
                <w:right w:val="none" w:sz="0" w:space="0" w:color="auto"/>
              </w:divBdr>
            </w:div>
          </w:divsChild>
        </w:div>
        <w:div w:id="1460614448">
          <w:marLeft w:val="0"/>
          <w:marRight w:val="0"/>
          <w:marTop w:val="0"/>
          <w:marBottom w:val="0"/>
          <w:divBdr>
            <w:top w:val="none" w:sz="0" w:space="0" w:color="auto"/>
            <w:left w:val="none" w:sz="0" w:space="0" w:color="auto"/>
            <w:bottom w:val="none" w:sz="0" w:space="0" w:color="auto"/>
            <w:right w:val="none" w:sz="0" w:space="0" w:color="auto"/>
          </w:divBdr>
          <w:divsChild>
            <w:div w:id="1586262116">
              <w:marLeft w:val="0"/>
              <w:marRight w:val="0"/>
              <w:marTop w:val="0"/>
              <w:marBottom w:val="0"/>
              <w:divBdr>
                <w:top w:val="none" w:sz="0" w:space="0" w:color="auto"/>
                <w:left w:val="none" w:sz="0" w:space="0" w:color="auto"/>
                <w:bottom w:val="none" w:sz="0" w:space="0" w:color="auto"/>
                <w:right w:val="none" w:sz="0" w:space="0" w:color="auto"/>
              </w:divBdr>
            </w:div>
          </w:divsChild>
        </w:div>
        <w:div w:id="694230417">
          <w:marLeft w:val="0"/>
          <w:marRight w:val="0"/>
          <w:marTop w:val="0"/>
          <w:marBottom w:val="0"/>
          <w:divBdr>
            <w:top w:val="none" w:sz="0" w:space="0" w:color="auto"/>
            <w:left w:val="none" w:sz="0" w:space="0" w:color="auto"/>
            <w:bottom w:val="none" w:sz="0" w:space="0" w:color="auto"/>
            <w:right w:val="none" w:sz="0" w:space="0" w:color="auto"/>
          </w:divBdr>
          <w:divsChild>
            <w:div w:id="51197496">
              <w:marLeft w:val="0"/>
              <w:marRight w:val="0"/>
              <w:marTop w:val="0"/>
              <w:marBottom w:val="0"/>
              <w:divBdr>
                <w:top w:val="none" w:sz="0" w:space="0" w:color="auto"/>
                <w:left w:val="none" w:sz="0" w:space="0" w:color="auto"/>
                <w:bottom w:val="none" w:sz="0" w:space="0" w:color="auto"/>
                <w:right w:val="none" w:sz="0" w:space="0" w:color="auto"/>
              </w:divBdr>
            </w:div>
          </w:divsChild>
        </w:div>
        <w:div w:id="84617590">
          <w:marLeft w:val="0"/>
          <w:marRight w:val="0"/>
          <w:marTop w:val="0"/>
          <w:marBottom w:val="0"/>
          <w:divBdr>
            <w:top w:val="none" w:sz="0" w:space="0" w:color="auto"/>
            <w:left w:val="none" w:sz="0" w:space="0" w:color="auto"/>
            <w:bottom w:val="none" w:sz="0" w:space="0" w:color="auto"/>
            <w:right w:val="none" w:sz="0" w:space="0" w:color="auto"/>
          </w:divBdr>
          <w:divsChild>
            <w:div w:id="1468088685">
              <w:marLeft w:val="0"/>
              <w:marRight w:val="0"/>
              <w:marTop w:val="0"/>
              <w:marBottom w:val="0"/>
              <w:divBdr>
                <w:top w:val="none" w:sz="0" w:space="0" w:color="auto"/>
                <w:left w:val="none" w:sz="0" w:space="0" w:color="auto"/>
                <w:bottom w:val="none" w:sz="0" w:space="0" w:color="auto"/>
                <w:right w:val="none" w:sz="0" w:space="0" w:color="auto"/>
              </w:divBdr>
            </w:div>
          </w:divsChild>
        </w:div>
        <w:div w:id="1162237854">
          <w:marLeft w:val="0"/>
          <w:marRight w:val="0"/>
          <w:marTop w:val="0"/>
          <w:marBottom w:val="0"/>
          <w:divBdr>
            <w:top w:val="none" w:sz="0" w:space="0" w:color="auto"/>
            <w:left w:val="none" w:sz="0" w:space="0" w:color="auto"/>
            <w:bottom w:val="none" w:sz="0" w:space="0" w:color="auto"/>
            <w:right w:val="none" w:sz="0" w:space="0" w:color="auto"/>
          </w:divBdr>
          <w:divsChild>
            <w:div w:id="740251903">
              <w:marLeft w:val="0"/>
              <w:marRight w:val="0"/>
              <w:marTop w:val="0"/>
              <w:marBottom w:val="0"/>
              <w:divBdr>
                <w:top w:val="none" w:sz="0" w:space="0" w:color="auto"/>
                <w:left w:val="none" w:sz="0" w:space="0" w:color="auto"/>
                <w:bottom w:val="none" w:sz="0" w:space="0" w:color="auto"/>
                <w:right w:val="none" w:sz="0" w:space="0" w:color="auto"/>
              </w:divBdr>
            </w:div>
          </w:divsChild>
        </w:div>
        <w:div w:id="672755893">
          <w:marLeft w:val="0"/>
          <w:marRight w:val="0"/>
          <w:marTop w:val="0"/>
          <w:marBottom w:val="0"/>
          <w:divBdr>
            <w:top w:val="none" w:sz="0" w:space="0" w:color="auto"/>
            <w:left w:val="none" w:sz="0" w:space="0" w:color="auto"/>
            <w:bottom w:val="none" w:sz="0" w:space="0" w:color="auto"/>
            <w:right w:val="none" w:sz="0" w:space="0" w:color="auto"/>
          </w:divBdr>
          <w:divsChild>
            <w:div w:id="1933467215">
              <w:marLeft w:val="0"/>
              <w:marRight w:val="0"/>
              <w:marTop w:val="0"/>
              <w:marBottom w:val="0"/>
              <w:divBdr>
                <w:top w:val="none" w:sz="0" w:space="0" w:color="auto"/>
                <w:left w:val="none" w:sz="0" w:space="0" w:color="auto"/>
                <w:bottom w:val="none" w:sz="0" w:space="0" w:color="auto"/>
                <w:right w:val="none" w:sz="0" w:space="0" w:color="auto"/>
              </w:divBdr>
            </w:div>
          </w:divsChild>
        </w:div>
        <w:div w:id="1639917599">
          <w:marLeft w:val="0"/>
          <w:marRight w:val="0"/>
          <w:marTop w:val="0"/>
          <w:marBottom w:val="0"/>
          <w:divBdr>
            <w:top w:val="none" w:sz="0" w:space="0" w:color="auto"/>
            <w:left w:val="none" w:sz="0" w:space="0" w:color="auto"/>
            <w:bottom w:val="none" w:sz="0" w:space="0" w:color="auto"/>
            <w:right w:val="none" w:sz="0" w:space="0" w:color="auto"/>
          </w:divBdr>
          <w:divsChild>
            <w:div w:id="73475990">
              <w:marLeft w:val="0"/>
              <w:marRight w:val="0"/>
              <w:marTop w:val="0"/>
              <w:marBottom w:val="0"/>
              <w:divBdr>
                <w:top w:val="none" w:sz="0" w:space="0" w:color="auto"/>
                <w:left w:val="none" w:sz="0" w:space="0" w:color="auto"/>
                <w:bottom w:val="none" w:sz="0" w:space="0" w:color="auto"/>
                <w:right w:val="none" w:sz="0" w:space="0" w:color="auto"/>
              </w:divBdr>
            </w:div>
            <w:div w:id="1154178908">
              <w:marLeft w:val="0"/>
              <w:marRight w:val="0"/>
              <w:marTop w:val="0"/>
              <w:marBottom w:val="0"/>
              <w:divBdr>
                <w:top w:val="none" w:sz="0" w:space="0" w:color="auto"/>
                <w:left w:val="none" w:sz="0" w:space="0" w:color="auto"/>
                <w:bottom w:val="none" w:sz="0" w:space="0" w:color="auto"/>
                <w:right w:val="none" w:sz="0" w:space="0" w:color="auto"/>
              </w:divBdr>
            </w:div>
          </w:divsChild>
        </w:div>
        <w:div w:id="302004480">
          <w:marLeft w:val="0"/>
          <w:marRight w:val="0"/>
          <w:marTop w:val="0"/>
          <w:marBottom w:val="0"/>
          <w:divBdr>
            <w:top w:val="none" w:sz="0" w:space="0" w:color="auto"/>
            <w:left w:val="none" w:sz="0" w:space="0" w:color="auto"/>
            <w:bottom w:val="none" w:sz="0" w:space="0" w:color="auto"/>
            <w:right w:val="none" w:sz="0" w:space="0" w:color="auto"/>
          </w:divBdr>
          <w:divsChild>
            <w:div w:id="1281836811">
              <w:marLeft w:val="0"/>
              <w:marRight w:val="0"/>
              <w:marTop w:val="0"/>
              <w:marBottom w:val="0"/>
              <w:divBdr>
                <w:top w:val="none" w:sz="0" w:space="0" w:color="auto"/>
                <w:left w:val="none" w:sz="0" w:space="0" w:color="auto"/>
                <w:bottom w:val="none" w:sz="0" w:space="0" w:color="auto"/>
                <w:right w:val="none" w:sz="0" w:space="0" w:color="auto"/>
              </w:divBdr>
            </w:div>
          </w:divsChild>
        </w:div>
        <w:div w:id="1993293634">
          <w:marLeft w:val="0"/>
          <w:marRight w:val="0"/>
          <w:marTop w:val="0"/>
          <w:marBottom w:val="0"/>
          <w:divBdr>
            <w:top w:val="none" w:sz="0" w:space="0" w:color="auto"/>
            <w:left w:val="none" w:sz="0" w:space="0" w:color="auto"/>
            <w:bottom w:val="none" w:sz="0" w:space="0" w:color="auto"/>
            <w:right w:val="none" w:sz="0" w:space="0" w:color="auto"/>
          </w:divBdr>
          <w:divsChild>
            <w:div w:id="1454599061">
              <w:marLeft w:val="0"/>
              <w:marRight w:val="0"/>
              <w:marTop w:val="0"/>
              <w:marBottom w:val="0"/>
              <w:divBdr>
                <w:top w:val="none" w:sz="0" w:space="0" w:color="auto"/>
                <w:left w:val="none" w:sz="0" w:space="0" w:color="auto"/>
                <w:bottom w:val="none" w:sz="0" w:space="0" w:color="auto"/>
                <w:right w:val="none" w:sz="0" w:space="0" w:color="auto"/>
              </w:divBdr>
            </w:div>
            <w:div w:id="1785691188">
              <w:marLeft w:val="0"/>
              <w:marRight w:val="0"/>
              <w:marTop w:val="0"/>
              <w:marBottom w:val="0"/>
              <w:divBdr>
                <w:top w:val="none" w:sz="0" w:space="0" w:color="auto"/>
                <w:left w:val="none" w:sz="0" w:space="0" w:color="auto"/>
                <w:bottom w:val="none" w:sz="0" w:space="0" w:color="auto"/>
                <w:right w:val="none" w:sz="0" w:space="0" w:color="auto"/>
              </w:divBdr>
            </w:div>
          </w:divsChild>
        </w:div>
        <w:div w:id="1004170546">
          <w:marLeft w:val="0"/>
          <w:marRight w:val="0"/>
          <w:marTop w:val="0"/>
          <w:marBottom w:val="0"/>
          <w:divBdr>
            <w:top w:val="none" w:sz="0" w:space="0" w:color="auto"/>
            <w:left w:val="none" w:sz="0" w:space="0" w:color="auto"/>
            <w:bottom w:val="none" w:sz="0" w:space="0" w:color="auto"/>
            <w:right w:val="none" w:sz="0" w:space="0" w:color="auto"/>
          </w:divBdr>
          <w:divsChild>
            <w:div w:id="1788426542">
              <w:marLeft w:val="0"/>
              <w:marRight w:val="0"/>
              <w:marTop w:val="0"/>
              <w:marBottom w:val="0"/>
              <w:divBdr>
                <w:top w:val="none" w:sz="0" w:space="0" w:color="auto"/>
                <w:left w:val="none" w:sz="0" w:space="0" w:color="auto"/>
                <w:bottom w:val="none" w:sz="0" w:space="0" w:color="auto"/>
                <w:right w:val="none" w:sz="0" w:space="0" w:color="auto"/>
              </w:divBdr>
            </w:div>
          </w:divsChild>
        </w:div>
        <w:div w:id="718473855">
          <w:marLeft w:val="0"/>
          <w:marRight w:val="0"/>
          <w:marTop w:val="0"/>
          <w:marBottom w:val="0"/>
          <w:divBdr>
            <w:top w:val="none" w:sz="0" w:space="0" w:color="auto"/>
            <w:left w:val="none" w:sz="0" w:space="0" w:color="auto"/>
            <w:bottom w:val="none" w:sz="0" w:space="0" w:color="auto"/>
            <w:right w:val="none" w:sz="0" w:space="0" w:color="auto"/>
          </w:divBdr>
          <w:divsChild>
            <w:div w:id="1269849326">
              <w:marLeft w:val="0"/>
              <w:marRight w:val="0"/>
              <w:marTop w:val="0"/>
              <w:marBottom w:val="0"/>
              <w:divBdr>
                <w:top w:val="none" w:sz="0" w:space="0" w:color="auto"/>
                <w:left w:val="none" w:sz="0" w:space="0" w:color="auto"/>
                <w:bottom w:val="none" w:sz="0" w:space="0" w:color="auto"/>
                <w:right w:val="none" w:sz="0" w:space="0" w:color="auto"/>
              </w:divBdr>
            </w:div>
          </w:divsChild>
        </w:div>
        <w:div w:id="1299217482">
          <w:marLeft w:val="0"/>
          <w:marRight w:val="0"/>
          <w:marTop w:val="0"/>
          <w:marBottom w:val="0"/>
          <w:divBdr>
            <w:top w:val="none" w:sz="0" w:space="0" w:color="auto"/>
            <w:left w:val="none" w:sz="0" w:space="0" w:color="auto"/>
            <w:bottom w:val="none" w:sz="0" w:space="0" w:color="auto"/>
            <w:right w:val="none" w:sz="0" w:space="0" w:color="auto"/>
          </w:divBdr>
          <w:divsChild>
            <w:div w:id="1145505871">
              <w:marLeft w:val="0"/>
              <w:marRight w:val="0"/>
              <w:marTop w:val="0"/>
              <w:marBottom w:val="0"/>
              <w:divBdr>
                <w:top w:val="none" w:sz="0" w:space="0" w:color="auto"/>
                <w:left w:val="none" w:sz="0" w:space="0" w:color="auto"/>
                <w:bottom w:val="none" w:sz="0" w:space="0" w:color="auto"/>
                <w:right w:val="none" w:sz="0" w:space="0" w:color="auto"/>
              </w:divBdr>
            </w:div>
          </w:divsChild>
        </w:div>
        <w:div w:id="1870793656">
          <w:marLeft w:val="0"/>
          <w:marRight w:val="0"/>
          <w:marTop w:val="0"/>
          <w:marBottom w:val="0"/>
          <w:divBdr>
            <w:top w:val="none" w:sz="0" w:space="0" w:color="auto"/>
            <w:left w:val="none" w:sz="0" w:space="0" w:color="auto"/>
            <w:bottom w:val="none" w:sz="0" w:space="0" w:color="auto"/>
            <w:right w:val="none" w:sz="0" w:space="0" w:color="auto"/>
          </w:divBdr>
          <w:divsChild>
            <w:div w:id="1139153101">
              <w:marLeft w:val="0"/>
              <w:marRight w:val="0"/>
              <w:marTop w:val="0"/>
              <w:marBottom w:val="0"/>
              <w:divBdr>
                <w:top w:val="none" w:sz="0" w:space="0" w:color="auto"/>
                <w:left w:val="none" w:sz="0" w:space="0" w:color="auto"/>
                <w:bottom w:val="none" w:sz="0" w:space="0" w:color="auto"/>
                <w:right w:val="none" w:sz="0" w:space="0" w:color="auto"/>
              </w:divBdr>
            </w:div>
          </w:divsChild>
        </w:div>
        <w:div w:id="599530332">
          <w:marLeft w:val="0"/>
          <w:marRight w:val="0"/>
          <w:marTop w:val="0"/>
          <w:marBottom w:val="0"/>
          <w:divBdr>
            <w:top w:val="none" w:sz="0" w:space="0" w:color="auto"/>
            <w:left w:val="none" w:sz="0" w:space="0" w:color="auto"/>
            <w:bottom w:val="none" w:sz="0" w:space="0" w:color="auto"/>
            <w:right w:val="none" w:sz="0" w:space="0" w:color="auto"/>
          </w:divBdr>
          <w:divsChild>
            <w:div w:id="770393831">
              <w:marLeft w:val="0"/>
              <w:marRight w:val="0"/>
              <w:marTop w:val="0"/>
              <w:marBottom w:val="0"/>
              <w:divBdr>
                <w:top w:val="none" w:sz="0" w:space="0" w:color="auto"/>
                <w:left w:val="none" w:sz="0" w:space="0" w:color="auto"/>
                <w:bottom w:val="none" w:sz="0" w:space="0" w:color="auto"/>
                <w:right w:val="none" w:sz="0" w:space="0" w:color="auto"/>
              </w:divBdr>
            </w:div>
          </w:divsChild>
        </w:div>
        <w:div w:id="1001279891">
          <w:marLeft w:val="0"/>
          <w:marRight w:val="0"/>
          <w:marTop w:val="0"/>
          <w:marBottom w:val="0"/>
          <w:divBdr>
            <w:top w:val="none" w:sz="0" w:space="0" w:color="auto"/>
            <w:left w:val="none" w:sz="0" w:space="0" w:color="auto"/>
            <w:bottom w:val="none" w:sz="0" w:space="0" w:color="auto"/>
            <w:right w:val="none" w:sz="0" w:space="0" w:color="auto"/>
          </w:divBdr>
          <w:divsChild>
            <w:div w:id="819615828">
              <w:marLeft w:val="0"/>
              <w:marRight w:val="0"/>
              <w:marTop w:val="0"/>
              <w:marBottom w:val="0"/>
              <w:divBdr>
                <w:top w:val="none" w:sz="0" w:space="0" w:color="auto"/>
                <w:left w:val="none" w:sz="0" w:space="0" w:color="auto"/>
                <w:bottom w:val="none" w:sz="0" w:space="0" w:color="auto"/>
                <w:right w:val="none" w:sz="0" w:space="0" w:color="auto"/>
              </w:divBdr>
            </w:div>
          </w:divsChild>
        </w:div>
        <w:div w:id="188416538">
          <w:marLeft w:val="0"/>
          <w:marRight w:val="0"/>
          <w:marTop w:val="0"/>
          <w:marBottom w:val="0"/>
          <w:divBdr>
            <w:top w:val="none" w:sz="0" w:space="0" w:color="auto"/>
            <w:left w:val="none" w:sz="0" w:space="0" w:color="auto"/>
            <w:bottom w:val="none" w:sz="0" w:space="0" w:color="auto"/>
            <w:right w:val="none" w:sz="0" w:space="0" w:color="auto"/>
          </w:divBdr>
          <w:divsChild>
            <w:div w:id="142746994">
              <w:marLeft w:val="0"/>
              <w:marRight w:val="0"/>
              <w:marTop w:val="0"/>
              <w:marBottom w:val="0"/>
              <w:divBdr>
                <w:top w:val="none" w:sz="0" w:space="0" w:color="auto"/>
                <w:left w:val="none" w:sz="0" w:space="0" w:color="auto"/>
                <w:bottom w:val="none" w:sz="0" w:space="0" w:color="auto"/>
                <w:right w:val="none" w:sz="0" w:space="0" w:color="auto"/>
              </w:divBdr>
            </w:div>
          </w:divsChild>
        </w:div>
        <w:div w:id="1532954189">
          <w:marLeft w:val="0"/>
          <w:marRight w:val="0"/>
          <w:marTop w:val="0"/>
          <w:marBottom w:val="0"/>
          <w:divBdr>
            <w:top w:val="none" w:sz="0" w:space="0" w:color="auto"/>
            <w:left w:val="none" w:sz="0" w:space="0" w:color="auto"/>
            <w:bottom w:val="none" w:sz="0" w:space="0" w:color="auto"/>
            <w:right w:val="none" w:sz="0" w:space="0" w:color="auto"/>
          </w:divBdr>
          <w:divsChild>
            <w:div w:id="808013658">
              <w:marLeft w:val="0"/>
              <w:marRight w:val="0"/>
              <w:marTop w:val="0"/>
              <w:marBottom w:val="0"/>
              <w:divBdr>
                <w:top w:val="none" w:sz="0" w:space="0" w:color="auto"/>
                <w:left w:val="none" w:sz="0" w:space="0" w:color="auto"/>
                <w:bottom w:val="none" w:sz="0" w:space="0" w:color="auto"/>
                <w:right w:val="none" w:sz="0" w:space="0" w:color="auto"/>
              </w:divBdr>
            </w:div>
          </w:divsChild>
        </w:div>
        <w:div w:id="1188105441">
          <w:marLeft w:val="0"/>
          <w:marRight w:val="0"/>
          <w:marTop w:val="0"/>
          <w:marBottom w:val="0"/>
          <w:divBdr>
            <w:top w:val="none" w:sz="0" w:space="0" w:color="auto"/>
            <w:left w:val="none" w:sz="0" w:space="0" w:color="auto"/>
            <w:bottom w:val="none" w:sz="0" w:space="0" w:color="auto"/>
            <w:right w:val="none" w:sz="0" w:space="0" w:color="auto"/>
          </w:divBdr>
          <w:divsChild>
            <w:div w:id="1376075665">
              <w:marLeft w:val="0"/>
              <w:marRight w:val="0"/>
              <w:marTop w:val="0"/>
              <w:marBottom w:val="0"/>
              <w:divBdr>
                <w:top w:val="none" w:sz="0" w:space="0" w:color="auto"/>
                <w:left w:val="none" w:sz="0" w:space="0" w:color="auto"/>
                <w:bottom w:val="none" w:sz="0" w:space="0" w:color="auto"/>
                <w:right w:val="none" w:sz="0" w:space="0" w:color="auto"/>
              </w:divBdr>
            </w:div>
          </w:divsChild>
        </w:div>
        <w:div w:id="1152017376">
          <w:marLeft w:val="0"/>
          <w:marRight w:val="0"/>
          <w:marTop w:val="0"/>
          <w:marBottom w:val="0"/>
          <w:divBdr>
            <w:top w:val="none" w:sz="0" w:space="0" w:color="auto"/>
            <w:left w:val="none" w:sz="0" w:space="0" w:color="auto"/>
            <w:bottom w:val="none" w:sz="0" w:space="0" w:color="auto"/>
            <w:right w:val="none" w:sz="0" w:space="0" w:color="auto"/>
          </w:divBdr>
          <w:divsChild>
            <w:div w:id="674068293">
              <w:marLeft w:val="0"/>
              <w:marRight w:val="0"/>
              <w:marTop w:val="0"/>
              <w:marBottom w:val="0"/>
              <w:divBdr>
                <w:top w:val="none" w:sz="0" w:space="0" w:color="auto"/>
                <w:left w:val="none" w:sz="0" w:space="0" w:color="auto"/>
                <w:bottom w:val="none" w:sz="0" w:space="0" w:color="auto"/>
                <w:right w:val="none" w:sz="0" w:space="0" w:color="auto"/>
              </w:divBdr>
            </w:div>
          </w:divsChild>
        </w:div>
        <w:div w:id="1164276074">
          <w:marLeft w:val="0"/>
          <w:marRight w:val="0"/>
          <w:marTop w:val="0"/>
          <w:marBottom w:val="0"/>
          <w:divBdr>
            <w:top w:val="none" w:sz="0" w:space="0" w:color="auto"/>
            <w:left w:val="none" w:sz="0" w:space="0" w:color="auto"/>
            <w:bottom w:val="none" w:sz="0" w:space="0" w:color="auto"/>
            <w:right w:val="none" w:sz="0" w:space="0" w:color="auto"/>
          </w:divBdr>
          <w:divsChild>
            <w:div w:id="1058213497">
              <w:marLeft w:val="0"/>
              <w:marRight w:val="0"/>
              <w:marTop w:val="0"/>
              <w:marBottom w:val="0"/>
              <w:divBdr>
                <w:top w:val="none" w:sz="0" w:space="0" w:color="auto"/>
                <w:left w:val="none" w:sz="0" w:space="0" w:color="auto"/>
                <w:bottom w:val="none" w:sz="0" w:space="0" w:color="auto"/>
                <w:right w:val="none" w:sz="0" w:space="0" w:color="auto"/>
              </w:divBdr>
            </w:div>
          </w:divsChild>
        </w:div>
        <w:div w:id="1815246438">
          <w:marLeft w:val="0"/>
          <w:marRight w:val="0"/>
          <w:marTop w:val="0"/>
          <w:marBottom w:val="0"/>
          <w:divBdr>
            <w:top w:val="none" w:sz="0" w:space="0" w:color="auto"/>
            <w:left w:val="none" w:sz="0" w:space="0" w:color="auto"/>
            <w:bottom w:val="none" w:sz="0" w:space="0" w:color="auto"/>
            <w:right w:val="none" w:sz="0" w:space="0" w:color="auto"/>
          </w:divBdr>
          <w:divsChild>
            <w:div w:id="1910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615">
      <w:bodyDiv w:val="1"/>
      <w:marLeft w:val="0"/>
      <w:marRight w:val="0"/>
      <w:marTop w:val="0"/>
      <w:marBottom w:val="0"/>
      <w:divBdr>
        <w:top w:val="none" w:sz="0" w:space="0" w:color="auto"/>
        <w:left w:val="none" w:sz="0" w:space="0" w:color="auto"/>
        <w:bottom w:val="none" w:sz="0" w:space="0" w:color="auto"/>
        <w:right w:val="none" w:sz="0" w:space="0" w:color="auto"/>
      </w:divBdr>
    </w:div>
    <w:div w:id="1496414366">
      <w:bodyDiv w:val="1"/>
      <w:marLeft w:val="0"/>
      <w:marRight w:val="0"/>
      <w:marTop w:val="0"/>
      <w:marBottom w:val="0"/>
      <w:divBdr>
        <w:top w:val="none" w:sz="0" w:space="0" w:color="auto"/>
        <w:left w:val="none" w:sz="0" w:space="0" w:color="auto"/>
        <w:bottom w:val="none" w:sz="0" w:space="0" w:color="auto"/>
        <w:right w:val="none" w:sz="0" w:space="0" w:color="auto"/>
      </w:divBdr>
    </w:div>
    <w:div w:id="1618636693">
      <w:bodyDiv w:val="1"/>
      <w:marLeft w:val="0"/>
      <w:marRight w:val="0"/>
      <w:marTop w:val="0"/>
      <w:marBottom w:val="0"/>
      <w:divBdr>
        <w:top w:val="none" w:sz="0" w:space="0" w:color="auto"/>
        <w:left w:val="none" w:sz="0" w:space="0" w:color="auto"/>
        <w:bottom w:val="none" w:sz="0" w:space="0" w:color="auto"/>
        <w:right w:val="none" w:sz="0" w:space="0" w:color="auto"/>
      </w:divBdr>
    </w:div>
    <w:div w:id="19265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FFD457A3CEB4E8B03C151EDB908D8" ma:contentTypeVersion="18" ma:contentTypeDescription="Create a new document." ma:contentTypeScope="" ma:versionID="8138f2d768d7a8fd07ee535107b29c6a">
  <xsd:schema xmlns:xsd="http://www.w3.org/2001/XMLSchema" xmlns:xs="http://www.w3.org/2001/XMLSchema" xmlns:p="http://schemas.microsoft.com/office/2006/metadata/properties" xmlns:ns2="79d93404-967d-455b-8c18-a70e9347bced" xmlns:ns3="06968bab-ce14-40d4-8a9f-c78fde97f78c" xmlns:ns4="b5ab500d-7bfe-40cf-9816-28aa26f562a5" targetNamespace="http://schemas.microsoft.com/office/2006/metadata/properties" ma:root="true" ma:fieldsID="292326b22623e434989cf6743a01af84" ns2:_="" ns3:_="" ns4:_="">
    <xsd:import namespace="79d93404-967d-455b-8c18-a70e9347bced"/>
    <xsd:import namespace="06968bab-ce14-40d4-8a9f-c78fde97f78c"/>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4: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93404-967d-455b-8c18-a70e9347b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968bab-ce14-40d4-8a9f-c78fde97f78c"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BCS" ma:indexed="true" ma:default="19;#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bdb7c3-19eb-4f6a-acae-e1eb6bfda200}" ma:internalName="TaxCatchAll" ma:showField="CatchAllData" ma:web="06968bab-ce14-40d4-8a9f-c78fde97f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d93404-967d-455b-8c18-a70e9347bced">
      <Terms xmlns="http://schemas.microsoft.com/office/infopath/2007/PartnerControls"/>
    </lcf76f155ced4ddcb4097134ff3c332f>
    <i0f84bba906045b4af568ee102a52dcb xmlns="06968bab-ce14-40d4-8a9f-c78fde97f78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19</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9740-7A01-4A53-878C-E6DA19E0E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93404-967d-455b-8c18-a70e9347bced"/>
    <ds:schemaRef ds:uri="06968bab-ce14-40d4-8a9f-c78fde97f78c"/>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70C04-5310-4102-8A75-4B5A2BC7726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6968bab-ce14-40d4-8a9f-c78fde97f78c"/>
    <ds:schemaRef ds:uri="b5ab500d-7bfe-40cf-9816-28aa26f562a5"/>
    <ds:schemaRef ds:uri="http://purl.org/dc/terms/"/>
    <ds:schemaRef ds:uri="http://schemas.openxmlformats.org/package/2006/metadata/core-properties"/>
    <ds:schemaRef ds:uri="79d93404-967d-455b-8c18-a70e9347bced"/>
    <ds:schemaRef ds:uri="http://www.w3.org/XML/1998/namespace"/>
    <ds:schemaRef ds:uri="http://purl.org/dc/dcmitype/"/>
  </ds:schemaRefs>
</ds:datastoreItem>
</file>

<file path=customXml/itemProps3.xml><?xml version="1.0" encoding="utf-8"?>
<ds:datastoreItem xmlns:ds="http://schemas.openxmlformats.org/officeDocument/2006/customXml" ds:itemID="{69D11402-B3A6-46A2-A01A-672B7F64069D}">
  <ds:schemaRefs>
    <ds:schemaRef ds:uri="http://schemas.microsoft.com/sharepoint/v3/contenttype/forms"/>
  </ds:schemaRefs>
</ds:datastoreItem>
</file>

<file path=customXml/itemProps4.xml><?xml version="1.0" encoding="utf-8"?>
<ds:datastoreItem xmlns:ds="http://schemas.openxmlformats.org/officeDocument/2006/customXml" ds:itemID="{D9888C2F-5700-4096-A3DE-1A32DDA83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McPherson</dc:creator>
  <cp:keywords/>
  <dc:description/>
  <cp:lastModifiedBy>Lisa Embling</cp:lastModifiedBy>
  <cp:revision>3</cp:revision>
  <cp:lastPrinted>2022-10-26T01:22:00Z</cp:lastPrinted>
  <dcterms:created xsi:type="dcterms:W3CDTF">2022-10-26T01:27:00Z</dcterms:created>
  <dcterms:modified xsi:type="dcterms:W3CDTF">2022-10-26T01:27:00Z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0x010100645FFD457A3CEB4E8B03C151EDB908D8</vt:lpwstr>
  </property>
  <property fmtid="{D5CDD505-2E9C-101B-9397-08002B2CF9AE}" pid="3" name="MediaServiceImageTags">
    <vt:lpwstr/>
  </property>
  <property fmtid="{D5CDD505-2E9C-101B-9397-08002B2CF9AE}" pid="4" name="RevIMBCS">
    <vt:lpwstr>19;#Department|2fc4e887-a0f5-41de-af45-e0f67b22cd90</vt:lpwstr>
  </property>
</Properties>
</file>