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48017" w14:textId="77777777" w:rsidR="006F3432" w:rsidRPr="006F3432" w:rsidRDefault="006F3432" w:rsidP="002E1AFC">
      <w:pPr>
        <w:pStyle w:val="Title"/>
        <w:spacing w:beforeLines="80" w:before="192" w:afterLines="20" w:after="48"/>
        <w:contextualSpacing w:val="0"/>
        <w:rPr>
          <w:color w:val="FF0000"/>
        </w:rPr>
      </w:pPr>
      <w:r w:rsidRPr="006F3432">
        <w:rPr>
          <w:color w:val="FF0000"/>
        </w:rPr>
        <w:t>Precinct 1 – High Street Village</w:t>
      </w:r>
    </w:p>
    <w:p w14:paraId="3352AEAD" w14:textId="77777777" w:rsidR="006F3432" w:rsidRPr="00656728" w:rsidRDefault="006F3432" w:rsidP="002E1AFC">
      <w:pPr>
        <w:pStyle w:val="Heading2"/>
        <w:spacing w:beforeLines="80" w:before="192" w:afterLines="20" w:after="48"/>
        <w:jc w:val="left"/>
      </w:pPr>
      <w:r w:rsidRPr="00656728">
        <w:t>Vision for Precinct</w:t>
      </w:r>
    </w:p>
    <w:p w14:paraId="0603F5CC" w14:textId="77777777" w:rsidR="006F3432" w:rsidRDefault="006F3432" w:rsidP="002E1AFC">
      <w:pPr>
        <w:spacing w:beforeLines="80" w:before="192" w:afterLines="20" w:after="48"/>
        <w:jc w:val="left"/>
      </w:pPr>
      <w:r>
        <w:t xml:space="preserve">The future vision for </w:t>
      </w:r>
      <w:r w:rsidRPr="00017BAA">
        <w:t xml:space="preserve">High Street Village is </w:t>
      </w:r>
      <w:r>
        <w:t>for multi-level</w:t>
      </w:r>
      <w:r w:rsidRPr="00017BAA">
        <w:t xml:space="preserve">, mixed use </w:t>
      </w:r>
      <w:r>
        <w:t>development.</w:t>
      </w:r>
      <w:r w:rsidRPr="00017BAA">
        <w:t xml:space="preserve"> Higher residential densities </w:t>
      </w:r>
      <w:r>
        <w:t>will be</w:t>
      </w:r>
      <w:r w:rsidRPr="00017BAA">
        <w:t xml:space="preserve"> encouraged in appropriate locations to support the retail precinct. </w:t>
      </w:r>
      <w:r>
        <w:t xml:space="preserve">Development along High and Cooper Streets will comprise activity generating retail and commercial activity at the ground level with office and residential use on the upper levels. Multi-storey apartment buildings will </w:t>
      </w:r>
      <w:proofErr w:type="gramStart"/>
      <w:r>
        <w:t>be located in</w:t>
      </w:r>
      <w:proofErr w:type="gramEnd"/>
      <w:r>
        <w:t xml:space="preserve"> surrounding streets </w:t>
      </w:r>
    </w:p>
    <w:p w14:paraId="60F94981" w14:textId="33BCD890" w:rsidR="006F3432" w:rsidRDefault="006F3432" w:rsidP="002E1AFC">
      <w:pPr>
        <w:spacing w:beforeLines="80" w:before="192" w:afterLines="20" w:after="48"/>
        <w:jc w:val="left"/>
      </w:pPr>
      <w:r>
        <w:t xml:space="preserve">Enhancement of the existing retail shops and other services along High Street and enticing new types of specialty shops, cafes and restaurants will create a ‘neighbourhood heart’ for </w:t>
      </w:r>
      <w:proofErr w:type="gramStart"/>
      <w:r>
        <w:t>local residents</w:t>
      </w:r>
      <w:proofErr w:type="gramEnd"/>
      <w:r>
        <w:t>, visitors and workers.</w:t>
      </w:r>
    </w:p>
    <w:p w14:paraId="6ECCDF68" w14:textId="714D001C" w:rsidR="00BA2C91" w:rsidRDefault="00BA2C91" w:rsidP="002E1AFC">
      <w:pPr>
        <w:spacing w:beforeLines="80" w:before="192" w:afterLines="20" w:after="48"/>
        <w:jc w:val="left"/>
      </w:pPr>
    </w:p>
    <w:p w14:paraId="320A2E54" w14:textId="77777777" w:rsidR="00BA2C91" w:rsidRDefault="00BA2C91" w:rsidP="002E1AFC">
      <w:pPr>
        <w:spacing w:beforeLines="80" w:before="192" w:afterLines="20" w:after="48"/>
        <w:jc w:val="left"/>
      </w:pPr>
    </w:p>
    <w:p w14:paraId="5685D51F" w14:textId="77777777" w:rsidR="006F3432" w:rsidRDefault="006F3432" w:rsidP="002E1AFC">
      <w:pPr>
        <w:spacing w:beforeLines="80" w:before="192" w:afterLines="20" w:after="48"/>
        <w:jc w:val="left"/>
      </w:pPr>
      <w:r>
        <w:rPr>
          <w:noProof/>
        </w:rPr>
        <w:lastRenderedPageBreak/>
        <w:drawing>
          <wp:inline distT="0" distB="0" distL="0" distR="0" wp14:anchorId="6170C57F" wp14:editId="57CB9FA9">
            <wp:extent cx="6295325" cy="4410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7924" cy="44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5DCB" w14:textId="77777777" w:rsidR="00BA2C91" w:rsidRDefault="00BA2C91">
      <w:pPr>
        <w:tabs>
          <w:tab w:val="clear" w:pos="1985"/>
        </w:tabs>
        <w:spacing w:after="160" w:line="259" w:lineRule="auto"/>
        <w:jc w:val="left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674DD862" w14:textId="39B8F135" w:rsidR="006F3432" w:rsidRPr="0056634C" w:rsidRDefault="006F3432" w:rsidP="002E1AFC">
      <w:pPr>
        <w:spacing w:beforeLines="80" w:before="192" w:afterLines="20" w:after="48"/>
        <w:jc w:val="left"/>
        <w:rPr>
          <w:b/>
          <w:bCs/>
          <w:color w:val="FF0000"/>
        </w:rPr>
      </w:pPr>
      <w:r w:rsidRPr="0056634C">
        <w:rPr>
          <w:b/>
          <w:bCs/>
          <w:color w:val="FF0000"/>
        </w:rPr>
        <w:lastRenderedPageBreak/>
        <w:t>What is proposed by the refreshed draft Structure Plan?</w:t>
      </w:r>
    </w:p>
    <w:p w14:paraId="30730470" w14:textId="77777777" w:rsidR="006F3432" w:rsidRPr="00E92950" w:rsidRDefault="006F3432" w:rsidP="00FA7B41">
      <w:pPr>
        <w:pStyle w:val="bulletwithintable"/>
        <w:numPr>
          <w:ilvl w:val="0"/>
          <w:numId w:val="19"/>
        </w:numPr>
        <w:ind w:left="284" w:hanging="284"/>
      </w:pPr>
      <w:bookmarkStart w:id="0" w:name="_Hlk115254772"/>
      <w:bookmarkStart w:id="1" w:name="_Hlk117260080"/>
      <w:r>
        <w:rPr>
          <w:rFonts w:ascii="Calibri" w:eastAsia="Calibri" w:hAnsi="Calibri" w:cs="Times New Roman"/>
        </w:rPr>
        <w:t>realignment of the precinct boundary</w:t>
      </w:r>
      <w:bookmarkEnd w:id="0"/>
      <w:r>
        <w:rPr>
          <w:rFonts w:ascii="Calibri" w:eastAsia="Calibri" w:hAnsi="Calibri" w:cs="Times New Roman"/>
        </w:rPr>
        <w:t xml:space="preserve"> with some properties removed from this precinct (along the western edge)</w:t>
      </w:r>
    </w:p>
    <w:bookmarkEnd w:id="1"/>
    <w:p w14:paraId="477E188D" w14:textId="77777777" w:rsidR="006F3432" w:rsidRPr="00A82351" w:rsidRDefault="006F3432" w:rsidP="00FA7B41">
      <w:pPr>
        <w:pStyle w:val="bulletwithintable"/>
        <w:numPr>
          <w:ilvl w:val="0"/>
          <w:numId w:val="19"/>
        </w:numPr>
        <w:ind w:left="284" w:hanging="284"/>
      </w:pPr>
      <w:r>
        <w:rPr>
          <w:rFonts w:ascii="Calibri" w:eastAsia="Calibri" w:hAnsi="Calibri" w:cs="Times New Roman"/>
        </w:rPr>
        <w:t>refocussing this area as the ‘neighbourhood’ heart in recognition of the importance of High Street to the local community.</w:t>
      </w:r>
    </w:p>
    <w:p w14:paraId="4B80A739" w14:textId="5F2208DF" w:rsidR="006F3432" w:rsidRPr="00B26DBD" w:rsidRDefault="006F3432" w:rsidP="00FA7B41">
      <w:pPr>
        <w:pStyle w:val="bulletwithintable"/>
        <w:numPr>
          <w:ilvl w:val="0"/>
          <w:numId w:val="19"/>
        </w:numPr>
        <w:ind w:left="284" w:hanging="284"/>
      </w:pPr>
      <w:r>
        <w:rPr>
          <w:rFonts w:ascii="Calibri" w:eastAsia="Calibri" w:hAnsi="Calibri" w:cs="Times New Roman"/>
        </w:rPr>
        <w:t>reduces the areas designated for high-density residential housing to focus taller buildings in appropriate areas close to Epping Train Station and on strategic redevelopment sites.</w:t>
      </w:r>
    </w:p>
    <w:p w14:paraId="37BB4C06" w14:textId="00227E89" w:rsidR="00B26DBD" w:rsidRPr="00402155" w:rsidRDefault="00A5429C" w:rsidP="00FA7B41">
      <w:pPr>
        <w:pStyle w:val="bulletwithintable"/>
        <w:numPr>
          <w:ilvl w:val="0"/>
          <w:numId w:val="19"/>
        </w:numPr>
        <w:ind w:left="284" w:hanging="284"/>
      </w:pPr>
      <w:r>
        <w:rPr>
          <w:rFonts w:ascii="Calibri" w:eastAsia="Calibri" w:hAnsi="Calibri" w:cs="Times New Roman"/>
        </w:rPr>
        <w:t>designates</w:t>
      </w:r>
      <w:r w:rsidR="00B26DBD">
        <w:rPr>
          <w:rFonts w:ascii="Calibri" w:eastAsia="Calibri" w:hAnsi="Calibri" w:cs="Times New Roman"/>
        </w:rPr>
        <w:t xml:space="preserve"> properties on the north side of Cooper Street between Howard and Davisson Streets </w:t>
      </w:r>
      <w:r>
        <w:rPr>
          <w:rFonts w:ascii="Calibri" w:eastAsia="Calibri" w:hAnsi="Calibri" w:cs="Times New Roman"/>
        </w:rPr>
        <w:t>from</w:t>
      </w:r>
      <w:r w:rsidR="00733B3F">
        <w:rPr>
          <w:rFonts w:ascii="Calibri" w:eastAsia="Calibri" w:hAnsi="Calibri" w:cs="Times New Roman"/>
        </w:rPr>
        <w:t xml:space="preserve"> </w:t>
      </w:r>
      <w:r w:rsidRPr="00A5429C">
        <w:rPr>
          <w:rFonts w:ascii="Calibri" w:eastAsia="Calibri" w:hAnsi="Calibri" w:cs="Times New Roman"/>
        </w:rPr>
        <w:t xml:space="preserve">‘mixed use’ </w:t>
      </w:r>
      <w:r w:rsidR="00733B3F">
        <w:rPr>
          <w:rFonts w:ascii="Calibri" w:eastAsia="Calibri" w:hAnsi="Calibri" w:cs="Times New Roman"/>
        </w:rPr>
        <w:t>to high-density residential.</w:t>
      </w:r>
    </w:p>
    <w:p w14:paraId="219C12EC" w14:textId="77777777" w:rsidR="006F3432" w:rsidRPr="00A60CDF" w:rsidRDefault="006F3432" w:rsidP="00FA7B41">
      <w:pPr>
        <w:pStyle w:val="bulletwithintable"/>
        <w:numPr>
          <w:ilvl w:val="0"/>
          <w:numId w:val="19"/>
        </w:numPr>
        <w:ind w:left="284" w:hanging="284"/>
      </w:pPr>
      <w:r>
        <w:rPr>
          <w:rFonts w:ascii="Calibri" w:eastAsia="Calibri" w:hAnsi="Calibri" w:cs="Times New Roman"/>
        </w:rPr>
        <w:t xml:space="preserve">introduces new development guidelines and principles that direct new developments. This is to ensure high </w:t>
      </w:r>
      <w:proofErr w:type="gramStart"/>
      <w:r>
        <w:rPr>
          <w:rFonts w:ascii="Calibri" w:eastAsia="Calibri" w:hAnsi="Calibri" w:cs="Times New Roman"/>
        </w:rPr>
        <w:t>quality built</w:t>
      </w:r>
      <w:proofErr w:type="gramEnd"/>
      <w:r>
        <w:rPr>
          <w:rFonts w:ascii="Calibri" w:eastAsia="Calibri" w:hAnsi="Calibri" w:cs="Times New Roman"/>
        </w:rPr>
        <w:t xml:space="preserve"> form and an attractive interface to the local streets.</w:t>
      </w:r>
    </w:p>
    <w:p w14:paraId="7B8E99B5" w14:textId="77777777" w:rsidR="006F3432" w:rsidRPr="00383D6E" w:rsidRDefault="006F3432" w:rsidP="00FA7B41">
      <w:pPr>
        <w:pStyle w:val="bulletwithintable"/>
        <w:numPr>
          <w:ilvl w:val="0"/>
          <w:numId w:val="19"/>
        </w:numPr>
        <w:ind w:left="284" w:hanging="284"/>
      </w:pPr>
      <w:r w:rsidRPr="00383D6E">
        <w:rPr>
          <w:rFonts w:ascii="Calibri" w:eastAsia="Calibri" w:hAnsi="Calibri" w:cs="Times New Roman"/>
        </w:rPr>
        <w:t xml:space="preserve">deletes the proposed open space reserve at the western end of </w:t>
      </w:r>
      <w:proofErr w:type="spellStart"/>
      <w:r w:rsidRPr="00383D6E">
        <w:rPr>
          <w:rFonts w:ascii="Calibri" w:eastAsia="Calibri" w:hAnsi="Calibri" w:cs="Times New Roman"/>
        </w:rPr>
        <w:t>Coulstock</w:t>
      </w:r>
      <w:proofErr w:type="spellEnd"/>
      <w:r w:rsidRPr="00383D6E">
        <w:rPr>
          <w:rFonts w:ascii="Calibri" w:eastAsia="Calibri" w:hAnsi="Calibri" w:cs="Times New Roman"/>
        </w:rPr>
        <w:t xml:space="preserve"> Street. In it is place, a future opportunity has been identified in the street reserve close to High Street for a new urban square with seating, tree planting, public art and amenities. </w:t>
      </w:r>
    </w:p>
    <w:p w14:paraId="28ABBAE1" w14:textId="77777777" w:rsidR="006F3432" w:rsidRDefault="006F3432" w:rsidP="00FA7B41">
      <w:pPr>
        <w:pStyle w:val="bulletwithintable"/>
        <w:numPr>
          <w:ilvl w:val="0"/>
          <w:numId w:val="19"/>
        </w:numPr>
        <w:ind w:left="284" w:hanging="284"/>
      </w:pPr>
      <w:r w:rsidRPr="00383D6E">
        <w:rPr>
          <w:rFonts w:ascii="Calibri" w:eastAsia="Calibri" w:hAnsi="Calibri" w:cs="Times New Roman"/>
        </w:rPr>
        <w:t>Identifie</w:t>
      </w:r>
      <w:r>
        <w:rPr>
          <w:rFonts w:ascii="Calibri" w:eastAsia="Calibri" w:hAnsi="Calibri" w:cs="Times New Roman"/>
        </w:rPr>
        <w:t>s</w:t>
      </w:r>
      <w:r w:rsidRPr="00383D6E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a need for a</w:t>
      </w:r>
      <w:r w:rsidRPr="00383D6E">
        <w:rPr>
          <w:rFonts w:ascii="Calibri" w:eastAsia="Calibri" w:hAnsi="Calibri" w:cs="Times New Roman"/>
        </w:rPr>
        <w:t xml:space="preserve"> new open space </w:t>
      </w:r>
      <w:r>
        <w:rPr>
          <w:rFonts w:ascii="Calibri" w:eastAsia="Calibri" w:hAnsi="Calibri" w:cs="Times New Roman"/>
        </w:rPr>
        <w:t>area</w:t>
      </w:r>
      <w:r w:rsidRPr="00383D6E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near the corner of High Street and Wedge Street.</w:t>
      </w:r>
    </w:p>
    <w:p w14:paraId="5CC9EF57" w14:textId="77777777" w:rsidR="006F3432" w:rsidRPr="0056634C" w:rsidRDefault="006F3432" w:rsidP="002E1AFC">
      <w:pPr>
        <w:spacing w:beforeLines="80" w:before="192" w:afterLines="20" w:after="48"/>
        <w:jc w:val="left"/>
        <w:rPr>
          <w:b/>
          <w:bCs/>
          <w:color w:val="FF0000"/>
        </w:rPr>
      </w:pPr>
      <w:r w:rsidRPr="0056634C">
        <w:rPr>
          <w:b/>
          <w:bCs/>
          <w:color w:val="FF0000"/>
        </w:rPr>
        <w:t>What is not changing?</w:t>
      </w:r>
    </w:p>
    <w:p w14:paraId="49EFC02F" w14:textId="77777777" w:rsidR="006F3432" w:rsidRPr="002A7971" w:rsidRDefault="006F3432" w:rsidP="002A7971">
      <w:pPr>
        <w:pStyle w:val="bulletwithintable"/>
      </w:pPr>
      <w:r w:rsidRPr="002A7971">
        <w:t>support for cafes, dining and specialty shops which encourages pedestrian activity and a lively local area that encourages activity during the day and night.</w:t>
      </w:r>
    </w:p>
    <w:p w14:paraId="0DACB447" w14:textId="77777777" w:rsidR="006F3432" w:rsidRPr="002A7971" w:rsidRDefault="006F3432" w:rsidP="002A7971">
      <w:pPr>
        <w:pStyle w:val="bulletwithintable"/>
      </w:pPr>
      <w:r w:rsidRPr="002A7971">
        <w:t>multi-level mixed use development offering a greater diversity of housing to support the High Street Village neighbourhood precinct.</w:t>
      </w:r>
    </w:p>
    <w:p w14:paraId="358CBC2B" w14:textId="77777777" w:rsidR="006F3432" w:rsidRPr="002A7971" w:rsidRDefault="006F3432" w:rsidP="002A7971">
      <w:pPr>
        <w:pStyle w:val="bulletwithintable"/>
      </w:pPr>
      <w:r w:rsidRPr="002A7971">
        <w:t>High and Cooper Streets are a priority for streetscape improvement works.</w:t>
      </w:r>
    </w:p>
    <w:p w14:paraId="731B962F" w14:textId="77777777" w:rsidR="006F3432" w:rsidRPr="0056634C" w:rsidRDefault="006F3432" w:rsidP="002E1AFC">
      <w:pPr>
        <w:spacing w:beforeLines="80" w:before="192" w:afterLines="20" w:after="48"/>
        <w:jc w:val="left"/>
        <w:rPr>
          <w:b/>
          <w:bCs/>
          <w:color w:val="FF0000"/>
        </w:rPr>
      </w:pPr>
      <w:r w:rsidRPr="0056634C">
        <w:rPr>
          <w:b/>
          <w:bCs/>
          <w:color w:val="FF0000"/>
        </w:rPr>
        <w:t>What we want your feedback on:</w:t>
      </w:r>
    </w:p>
    <w:p w14:paraId="045D7DBE" w14:textId="77777777" w:rsidR="006F3432" w:rsidRDefault="006F3432" w:rsidP="002A7971">
      <w:pPr>
        <w:pStyle w:val="bulletwithintable"/>
      </w:pPr>
      <w:r>
        <w:t>Do you support the new opportunities for open space in the precinct?</w:t>
      </w:r>
    </w:p>
    <w:p w14:paraId="11AD8E76" w14:textId="77777777" w:rsidR="006F3432" w:rsidRDefault="006F3432" w:rsidP="002A7971">
      <w:pPr>
        <w:pStyle w:val="bulletwithintable"/>
      </w:pPr>
      <w:r>
        <w:t>Do you support new guidelines to direct the built form outcomes of new development?</w:t>
      </w:r>
    </w:p>
    <w:sectPr w:rsidR="006F3432" w:rsidSect="002E1AFC">
      <w:headerReference w:type="default" r:id="rId12"/>
      <w:footerReference w:type="default" r:id="rId13"/>
      <w:headerReference w:type="first" r:id="rId14"/>
      <w:pgSz w:w="11907" w:h="16840" w:code="9"/>
      <w:pgMar w:top="2268" w:right="851" w:bottom="1418" w:left="851" w:header="720" w:footer="97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12E408" w14:textId="77777777" w:rsidR="009A2B90" w:rsidRDefault="009A2B90" w:rsidP="009B024E">
      <w:r>
        <w:separator/>
      </w:r>
    </w:p>
  </w:endnote>
  <w:endnote w:type="continuationSeparator" w:id="0">
    <w:p w14:paraId="7385A474" w14:textId="77777777" w:rsidR="009A2B90" w:rsidRDefault="009A2B90" w:rsidP="009B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7701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AC6BBE" w14:textId="15ED7450" w:rsidR="005422B5" w:rsidRDefault="00542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AFA603" w14:textId="77777777" w:rsidR="005422B5" w:rsidRDefault="00542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3C4FD" w14:textId="77777777" w:rsidR="009A2B90" w:rsidRDefault="009A2B90" w:rsidP="009B024E">
      <w:r>
        <w:separator/>
      </w:r>
    </w:p>
  </w:footnote>
  <w:footnote w:type="continuationSeparator" w:id="0">
    <w:p w14:paraId="3ED1D537" w14:textId="77777777" w:rsidR="009A2B90" w:rsidRDefault="009A2B90" w:rsidP="009B0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FF2B9" w14:textId="77777777" w:rsidR="00DD480C" w:rsidRDefault="0079486F">
    <w:pPr>
      <w:pStyle w:val="Header"/>
    </w:pPr>
    <w:r w:rsidRPr="00390773">
      <w:rPr>
        <w:noProof/>
      </w:rPr>
      <w:drawing>
        <wp:anchor distT="0" distB="0" distL="114300" distR="114300" simplePos="0" relativeHeight="251660288" behindDoc="1" locked="1" layoutInCell="1" allowOverlap="1" wp14:anchorId="59D29A9A" wp14:editId="7F81DDAF">
          <wp:simplePos x="0" y="0"/>
          <wp:positionH relativeFrom="page">
            <wp:posOffset>13335</wp:posOffset>
          </wp:positionH>
          <wp:positionV relativeFrom="page">
            <wp:align>top</wp:align>
          </wp:positionV>
          <wp:extent cx="7569200" cy="1323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34"/>
                  <a:stretch/>
                </pic:blipFill>
                <pic:spPr bwMode="auto">
                  <a:xfrm>
                    <a:off x="0" y="0"/>
                    <a:ext cx="7569200" cy="1323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519D" w14:textId="18002237" w:rsidR="004A78B2" w:rsidRPr="00294AD3" w:rsidRDefault="0079486F">
    <w:pPr>
      <w:pStyle w:val="Header"/>
      <w:rPr>
        <w:b/>
        <w:bCs/>
        <w:noProof/>
        <w:color w:val="FFFFFF" w:themeColor="background1"/>
        <w:sz w:val="36"/>
        <w:szCs w:val="36"/>
      </w:rPr>
    </w:pPr>
    <w:r w:rsidRPr="00294AD3">
      <w:rPr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59264" behindDoc="1" locked="1" layoutInCell="1" allowOverlap="1" wp14:anchorId="34227750" wp14:editId="294811E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314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23"/>
                  <a:stretch/>
                </pic:blipFill>
                <pic:spPr bwMode="auto">
                  <a:xfrm>
                    <a:off x="0" y="0"/>
                    <a:ext cx="7569200" cy="1314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66C17"/>
    <w:multiLevelType w:val="hybridMultilevel"/>
    <w:tmpl w:val="1CBE1B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510C3"/>
    <w:multiLevelType w:val="hybridMultilevel"/>
    <w:tmpl w:val="5650C0A2"/>
    <w:lvl w:ilvl="0" w:tplc="84F66A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4E16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2B6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10C1C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CD887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9F4B0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4A9E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0E0F7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270F8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811FA"/>
    <w:multiLevelType w:val="hybridMultilevel"/>
    <w:tmpl w:val="9A22B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730BE"/>
    <w:multiLevelType w:val="hybridMultilevel"/>
    <w:tmpl w:val="37B69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00593"/>
    <w:multiLevelType w:val="hybridMultilevel"/>
    <w:tmpl w:val="EF9A938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B7A2091"/>
    <w:multiLevelType w:val="hybridMultilevel"/>
    <w:tmpl w:val="3DC0709E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330577FD"/>
    <w:multiLevelType w:val="hybridMultilevel"/>
    <w:tmpl w:val="C89A5EB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7B1455F"/>
    <w:multiLevelType w:val="hybridMultilevel"/>
    <w:tmpl w:val="221614D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81D62FE"/>
    <w:multiLevelType w:val="hybridMultilevel"/>
    <w:tmpl w:val="FA8C83F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84A72FD"/>
    <w:multiLevelType w:val="hybridMultilevel"/>
    <w:tmpl w:val="7F5325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D0574C6"/>
    <w:multiLevelType w:val="hybridMultilevel"/>
    <w:tmpl w:val="4634A3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C72DB5"/>
    <w:multiLevelType w:val="hybridMultilevel"/>
    <w:tmpl w:val="72B287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F6574A"/>
    <w:multiLevelType w:val="hybridMultilevel"/>
    <w:tmpl w:val="EA2C174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536D92"/>
    <w:multiLevelType w:val="hybridMultilevel"/>
    <w:tmpl w:val="F4645658"/>
    <w:lvl w:ilvl="0" w:tplc="40F8E1AA">
      <w:start w:val="1"/>
      <w:numFmt w:val="bullet"/>
      <w:pStyle w:val="bulletwithintable"/>
      <w:lvlText w:val=""/>
      <w:lvlJc w:val="left"/>
      <w:pPr>
        <w:ind w:left="397" w:hanging="284"/>
      </w:pPr>
      <w:rPr>
        <w:rFonts w:ascii="Wingdings" w:hAnsi="Wingdings" w:hint="default"/>
      </w:rPr>
    </w:lvl>
    <w:lvl w:ilvl="1" w:tplc="FC3A069E">
      <w:start w:val="1"/>
      <w:numFmt w:val="bullet"/>
      <w:pStyle w:val="bulletwithintable2"/>
      <w:lvlText w:val="o"/>
      <w:lvlJc w:val="left"/>
      <w:pPr>
        <w:ind w:left="680" w:hanging="283"/>
      </w:pPr>
      <w:rPr>
        <w:rFonts w:ascii="Courier New" w:hAnsi="Courier New" w:hint="default"/>
        <w:position w:val="4"/>
        <w:sz w:val="14"/>
      </w:rPr>
    </w:lvl>
    <w:lvl w:ilvl="2" w:tplc="15D04088">
      <w:start w:val="1"/>
      <w:numFmt w:val="bullet"/>
      <w:pStyle w:val="bulletwithintable3"/>
      <w:lvlText w:val="–"/>
      <w:lvlJc w:val="left"/>
      <w:pPr>
        <w:ind w:left="964" w:hanging="284"/>
      </w:pPr>
      <w:rPr>
        <w:rFonts w:ascii="Arial" w:hAnsi="Arial" w:hint="default"/>
      </w:rPr>
    </w:lvl>
    <w:lvl w:ilvl="3" w:tplc="220CA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4AF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C0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2B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23E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7AB0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8405D"/>
    <w:multiLevelType w:val="multilevel"/>
    <w:tmpl w:val="BEA8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1"/>
  </w:num>
  <w:num w:numId="5">
    <w:abstractNumId w:val="0"/>
  </w:num>
  <w:num w:numId="6">
    <w:abstractNumId w:val="10"/>
  </w:num>
  <w:num w:numId="7">
    <w:abstractNumId w:val="14"/>
    <w:lvlOverride w:ilvl="0"/>
  </w:num>
  <w:num w:numId="8">
    <w:abstractNumId w:val="14"/>
    <w:lvlOverride w:ilvl="0"/>
  </w:num>
  <w:num w:numId="9">
    <w:abstractNumId w:val="14"/>
    <w:lvlOverride w:ilvl="0"/>
  </w:num>
  <w:num w:numId="10">
    <w:abstractNumId w:val="14"/>
    <w:lvlOverride w:ilvl="0"/>
  </w:num>
  <w:num w:numId="11">
    <w:abstractNumId w:val="14"/>
    <w:lvlOverride w:ilvl="0"/>
  </w:num>
  <w:num w:numId="12">
    <w:abstractNumId w:val="1"/>
    <w:lvlOverride w:ilvl="0"/>
  </w:num>
  <w:num w:numId="13">
    <w:abstractNumId w:val="12"/>
  </w:num>
  <w:num w:numId="14">
    <w:abstractNumId w:val="3"/>
  </w:num>
  <w:num w:numId="15">
    <w:abstractNumId w:val="13"/>
  </w:num>
  <w:num w:numId="16">
    <w:abstractNumId w:val="6"/>
  </w:num>
  <w:num w:numId="17">
    <w:abstractNumId w:val="2"/>
  </w:num>
  <w:num w:numId="18">
    <w:abstractNumId w:val="9"/>
  </w:num>
  <w:num w:numId="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B7"/>
    <w:rsid w:val="00001497"/>
    <w:rsid w:val="00016DFA"/>
    <w:rsid w:val="00021186"/>
    <w:rsid w:val="000243C2"/>
    <w:rsid w:val="00042599"/>
    <w:rsid w:val="000437FF"/>
    <w:rsid w:val="00056D15"/>
    <w:rsid w:val="000626A1"/>
    <w:rsid w:val="000710C9"/>
    <w:rsid w:val="00083D15"/>
    <w:rsid w:val="000A1162"/>
    <w:rsid w:val="000E7B87"/>
    <w:rsid w:val="000F3E98"/>
    <w:rsid w:val="001100FB"/>
    <w:rsid w:val="001277A8"/>
    <w:rsid w:val="001844B0"/>
    <w:rsid w:val="00187296"/>
    <w:rsid w:val="00193F3C"/>
    <w:rsid w:val="00197132"/>
    <w:rsid w:val="001A5296"/>
    <w:rsid w:val="001B3B75"/>
    <w:rsid w:val="001E76FF"/>
    <w:rsid w:val="001F0B7D"/>
    <w:rsid w:val="001F6C4C"/>
    <w:rsid w:val="001F702A"/>
    <w:rsid w:val="00205209"/>
    <w:rsid w:val="002112FF"/>
    <w:rsid w:val="00220553"/>
    <w:rsid w:val="00270ED1"/>
    <w:rsid w:val="00292051"/>
    <w:rsid w:val="002A3553"/>
    <w:rsid w:val="002A7971"/>
    <w:rsid w:val="002C0B35"/>
    <w:rsid w:val="002D0AD4"/>
    <w:rsid w:val="002E1AFC"/>
    <w:rsid w:val="00302B84"/>
    <w:rsid w:val="00316F08"/>
    <w:rsid w:val="00321E71"/>
    <w:rsid w:val="00340752"/>
    <w:rsid w:val="0035411D"/>
    <w:rsid w:val="00360176"/>
    <w:rsid w:val="0036768C"/>
    <w:rsid w:val="003726FD"/>
    <w:rsid w:val="0038776C"/>
    <w:rsid w:val="003B7B97"/>
    <w:rsid w:val="003D658B"/>
    <w:rsid w:val="003E3EBD"/>
    <w:rsid w:val="003F7D2A"/>
    <w:rsid w:val="004013D3"/>
    <w:rsid w:val="00411BF4"/>
    <w:rsid w:val="00412CA6"/>
    <w:rsid w:val="00422F16"/>
    <w:rsid w:val="0042519C"/>
    <w:rsid w:val="00456FAD"/>
    <w:rsid w:val="004663D1"/>
    <w:rsid w:val="00470AB9"/>
    <w:rsid w:val="004910A3"/>
    <w:rsid w:val="004A16F7"/>
    <w:rsid w:val="004A78B2"/>
    <w:rsid w:val="004B39BE"/>
    <w:rsid w:val="004D4701"/>
    <w:rsid w:val="005422B5"/>
    <w:rsid w:val="0055268F"/>
    <w:rsid w:val="0055619D"/>
    <w:rsid w:val="0055773F"/>
    <w:rsid w:val="00563CE8"/>
    <w:rsid w:val="0056634C"/>
    <w:rsid w:val="005707D5"/>
    <w:rsid w:val="00584D61"/>
    <w:rsid w:val="005B4A7A"/>
    <w:rsid w:val="005C0419"/>
    <w:rsid w:val="005C5758"/>
    <w:rsid w:val="006044AA"/>
    <w:rsid w:val="0064732C"/>
    <w:rsid w:val="006577E3"/>
    <w:rsid w:val="00657CA3"/>
    <w:rsid w:val="00660505"/>
    <w:rsid w:val="006606EE"/>
    <w:rsid w:val="006776BA"/>
    <w:rsid w:val="006A1657"/>
    <w:rsid w:val="006A42CA"/>
    <w:rsid w:val="006B5423"/>
    <w:rsid w:val="006C3156"/>
    <w:rsid w:val="006F3432"/>
    <w:rsid w:val="007133E5"/>
    <w:rsid w:val="00726D27"/>
    <w:rsid w:val="007318F9"/>
    <w:rsid w:val="00733B3F"/>
    <w:rsid w:val="00744DD3"/>
    <w:rsid w:val="0075567E"/>
    <w:rsid w:val="0076159D"/>
    <w:rsid w:val="00784793"/>
    <w:rsid w:val="00790264"/>
    <w:rsid w:val="0079486F"/>
    <w:rsid w:val="007970EC"/>
    <w:rsid w:val="007B71CB"/>
    <w:rsid w:val="007C2464"/>
    <w:rsid w:val="007D00B6"/>
    <w:rsid w:val="007D1936"/>
    <w:rsid w:val="007E4DA0"/>
    <w:rsid w:val="007E7C69"/>
    <w:rsid w:val="007F16C8"/>
    <w:rsid w:val="00802404"/>
    <w:rsid w:val="008072E8"/>
    <w:rsid w:val="00821AC3"/>
    <w:rsid w:val="00823428"/>
    <w:rsid w:val="008318BA"/>
    <w:rsid w:val="00850757"/>
    <w:rsid w:val="00854050"/>
    <w:rsid w:val="00872163"/>
    <w:rsid w:val="00872A51"/>
    <w:rsid w:val="008840F3"/>
    <w:rsid w:val="00890465"/>
    <w:rsid w:val="0089361A"/>
    <w:rsid w:val="008C5AD5"/>
    <w:rsid w:val="008C60C8"/>
    <w:rsid w:val="008E2DB2"/>
    <w:rsid w:val="008F05D6"/>
    <w:rsid w:val="00900BB7"/>
    <w:rsid w:val="00902E03"/>
    <w:rsid w:val="00903564"/>
    <w:rsid w:val="009040A3"/>
    <w:rsid w:val="009046FE"/>
    <w:rsid w:val="00963963"/>
    <w:rsid w:val="00971BCE"/>
    <w:rsid w:val="00974AF0"/>
    <w:rsid w:val="009A2B90"/>
    <w:rsid w:val="009B024E"/>
    <w:rsid w:val="009B7D0A"/>
    <w:rsid w:val="009F5AC1"/>
    <w:rsid w:val="00A40751"/>
    <w:rsid w:val="00A42987"/>
    <w:rsid w:val="00A5429C"/>
    <w:rsid w:val="00A549B1"/>
    <w:rsid w:val="00A55B15"/>
    <w:rsid w:val="00A5785F"/>
    <w:rsid w:val="00A954C3"/>
    <w:rsid w:val="00AA3E4C"/>
    <w:rsid w:val="00AB0591"/>
    <w:rsid w:val="00AC1227"/>
    <w:rsid w:val="00AE29D2"/>
    <w:rsid w:val="00B16290"/>
    <w:rsid w:val="00B26DBD"/>
    <w:rsid w:val="00B273E8"/>
    <w:rsid w:val="00B37DF9"/>
    <w:rsid w:val="00B408C3"/>
    <w:rsid w:val="00B419DA"/>
    <w:rsid w:val="00B65D90"/>
    <w:rsid w:val="00BA2C91"/>
    <w:rsid w:val="00BB227E"/>
    <w:rsid w:val="00BB4EA8"/>
    <w:rsid w:val="00BB5368"/>
    <w:rsid w:val="00C02781"/>
    <w:rsid w:val="00C06063"/>
    <w:rsid w:val="00C320DC"/>
    <w:rsid w:val="00C3596F"/>
    <w:rsid w:val="00C510E7"/>
    <w:rsid w:val="00C5492C"/>
    <w:rsid w:val="00C75580"/>
    <w:rsid w:val="00C80B47"/>
    <w:rsid w:val="00C97639"/>
    <w:rsid w:val="00C9784D"/>
    <w:rsid w:val="00CA0362"/>
    <w:rsid w:val="00CA4FA4"/>
    <w:rsid w:val="00CD1030"/>
    <w:rsid w:val="00CD5B67"/>
    <w:rsid w:val="00CE1263"/>
    <w:rsid w:val="00CE48A2"/>
    <w:rsid w:val="00CE6344"/>
    <w:rsid w:val="00D01A86"/>
    <w:rsid w:val="00D268A9"/>
    <w:rsid w:val="00D35BD9"/>
    <w:rsid w:val="00D636E0"/>
    <w:rsid w:val="00D8208F"/>
    <w:rsid w:val="00DD2007"/>
    <w:rsid w:val="00DE4A0E"/>
    <w:rsid w:val="00E00445"/>
    <w:rsid w:val="00E174CF"/>
    <w:rsid w:val="00E34E3B"/>
    <w:rsid w:val="00E54306"/>
    <w:rsid w:val="00E67C7B"/>
    <w:rsid w:val="00E857C6"/>
    <w:rsid w:val="00EA06B6"/>
    <w:rsid w:val="00EB61F0"/>
    <w:rsid w:val="00ED6109"/>
    <w:rsid w:val="00F514EF"/>
    <w:rsid w:val="00F60FD7"/>
    <w:rsid w:val="00F763C8"/>
    <w:rsid w:val="00FA6594"/>
    <w:rsid w:val="00FA7B41"/>
    <w:rsid w:val="00FB4825"/>
    <w:rsid w:val="00FC2461"/>
    <w:rsid w:val="00FE212F"/>
    <w:rsid w:val="00FF3979"/>
    <w:rsid w:val="00FF4E64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E9B642"/>
  <w15:chartTrackingRefBased/>
  <w15:docId w15:val="{802CF11A-991D-4CD9-BB4D-C92A5A8F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BB7"/>
    <w:pPr>
      <w:tabs>
        <w:tab w:val="left" w:pos="1985"/>
      </w:tabs>
      <w:spacing w:after="0" w:line="240" w:lineRule="auto"/>
      <w:jc w:val="both"/>
    </w:pPr>
    <w:rPr>
      <w:rFonts w:eastAsia="Times New Roman" w:cs="Times New Roman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77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E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C00000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0BB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BB7"/>
    <w:rPr>
      <w:rFonts w:eastAsia="Times New Roman" w:cs="Times New Roman"/>
      <w:szCs w:val="20"/>
      <w:lang w:eastAsia="en-AU"/>
    </w:rPr>
  </w:style>
  <w:style w:type="paragraph" w:styleId="ListParagraph">
    <w:name w:val="List Paragraph"/>
    <w:aliases w:val="Bullet List,FooterText,numbered,List Paragraph1,Paragraphe de liste1,列出段落,列出段落1,Bulletr List Paragraph,List Paragraph2,List Paragraph21,Parágrafo da Lista1,List Paragraph11,Listeafsnit1,Párrafo de lista1,リスト段落1,Bullet list,Listenabsatz,L"/>
    <w:basedOn w:val="Normal"/>
    <w:link w:val="ListParagraphChar"/>
    <w:uiPriority w:val="34"/>
    <w:qFormat/>
    <w:rsid w:val="00900BB7"/>
    <w:pPr>
      <w:tabs>
        <w:tab w:val="clear" w:pos="1985"/>
      </w:tabs>
      <w:spacing w:after="200" w:line="276" w:lineRule="auto"/>
      <w:ind w:left="720"/>
      <w:contextualSpacing/>
      <w:jc w:val="left"/>
    </w:pPr>
    <w:rPr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B024E"/>
    <w:pPr>
      <w:tabs>
        <w:tab w:val="clear" w:pos="1985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24E"/>
    <w:rPr>
      <w:rFonts w:eastAsia="Times New Roman" w:cs="Times New Roman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C0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B3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B35"/>
    <w:rPr>
      <w:rFonts w:eastAsia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B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B35"/>
    <w:rPr>
      <w:rFonts w:eastAsia="Times New Roman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1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1CB"/>
    <w:rPr>
      <w:rFonts w:ascii="Segoe UI" w:eastAsia="Times New Roman" w:hAnsi="Segoe UI" w:cs="Segoe UI"/>
      <w:sz w:val="18"/>
      <w:szCs w:val="18"/>
      <w:lang w:eastAsia="en-AU"/>
    </w:rPr>
  </w:style>
  <w:style w:type="table" w:styleId="TableGrid">
    <w:name w:val="Table Grid"/>
    <w:basedOn w:val="TableNormal"/>
    <w:uiPriority w:val="39"/>
    <w:rsid w:val="00411BF4"/>
    <w:pPr>
      <w:spacing w:after="0" w:line="240" w:lineRule="auto"/>
    </w:pPr>
    <w:rPr>
      <w:rFonts w:ascii="Arial" w:hAnsi="Arial" w:cs="Times New Roman (Body CS)"/>
      <w:bCs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B4EA8"/>
    <w:pPr>
      <w:tabs>
        <w:tab w:val="clear" w:pos="1985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BB4EA8"/>
  </w:style>
  <w:style w:type="character" w:customStyle="1" w:styleId="eop">
    <w:name w:val="eop"/>
    <w:basedOn w:val="DefaultParagraphFont"/>
    <w:rsid w:val="00BB4EA8"/>
  </w:style>
  <w:style w:type="paragraph" w:styleId="Title">
    <w:name w:val="Title"/>
    <w:basedOn w:val="Normal"/>
    <w:next w:val="Normal"/>
    <w:link w:val="TitleChar"/>
    <w:uiPriority w:val="10"/>
    <w:qFormat/>
    <w:rsid w:val="0056634C"/>
    <w:pPr>
      <w:tabs>
        <w:tab w:val="clear" w:pos="1985"/>
      </w:tabs>
      <w:contextualSpacing/>
      <w:jc w:val="left"/>
    </w:pPr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6634C"/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</w:rPr>
  </w:style>
  <w:style w:type="character" w:customStyle="1" w:styleId="ListParagraphChar">
    <w:name w:val="List Paragraph Char"/>
    <w:aliases w:val="Bullet List Char,FooterText Char,numbered Char,List Paragraph1 Char,Paragraphe de liste1 Char,列出段落 Char,列出段落1 Char,Bulletr List Paragraph Char,List Paragraph2 Char,List Paragraph21 Char,Parágrafo da Lista1 Char,List Paragraph11 Char"/>
    <w:basedOn w:val="DefaultParagraphFont"/>
    <w:link w:val="ListParagraph"/>
    <w:uiPriority w:val="34"/>
    <w:locked/>
    <w:rsid w:val="00021186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A549B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8776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34E3B"/>
    <w:rPr>
      <w:rFonts w:asciiTheme="majorHAnsi" w:eastAsiaTheme="majorEastAsia" w:hAnsiTheme="majorHAnsi" w:cstheme="majorBidi"/>
      <w:b/>
      <w:color w:val="C00000"/>
      <w:sz w:val="26"/>
      <w:szCs w:val="26"/>
      <w:lang w:eastAsia="en-AU"/>
    </w:rPr>
  </w:style>
  <w:style w:type="paragraph" w:styleId="NormalWeb">
    <w:name w:val="Normal (Web)"/>
    <w:basedOn w:val="Normal"/>
    <w:uiPriority w:val="99"/>
    <w:unhideWhenUsed/>
    <w:rsid w:val="009F5AC1"/>
    <w:pPr>
      <w:tabs>
        <w:tab w:val="clear" w:pos="1985"/>
      </w:tabs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F5AC1"/>
    <w:pPr>
      <w:tabs>
        <w:tab w:val="clear" w:pos="1985"/>
      </w:tabs>
      <w:spacing w:after="200"/>
      <w:jc w:val="left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5AC1"/>
    <w:rPr>
      <w:color w:val="605E5C"/>
      <w:shd w:val="clear" w:color="auto" w:fill="E1DFDD"/>
    </w:rPr>
  </w:style>
  <w:style w:type="paragraph" w:customStyle="1" w:styleId="bulletwithintable">
    <w:name w:val="bullet within table"/>
    <w:basedOn w:val="Normal"/>
    <w:qFormat/>
    <w:rsid w:val="00FA7B41"/>
    <w:pPr>
      <w:numPr>
        <w:numId w:val="15"/>
      </w:numPr>
      <w:tabs>
        <w:tab w:val="clear" w:pos="1985"/>
      </w:tabs>
      <w:ind w:right="113"/>
      <w:jc w:val="left"/>
    </w:pPr>
    <w:rPr>
      <w:rFonts w:eastAsiaTheme="minorHAnsi" w:cstheme="minorBidi"/>
      <w:szCs w:val="22"/>
      <w:lang w:eastAsia="en-US"/>
    </w:rPr>
  </w:style>
  <w:style w:type="paragraph" w:customStyle="1" w:styleId="bulletwithintable2">
    <w:name w:val="bullet within table 2"/>
    <w:basedOn w:val="bulletwithintable"/>
    <w:qFormat/>
    <w:rsid w:val="006F3432"/>
    <w:pPr>
      <w:numPr>
        <w:ilvl w:val="1"/>
      </w:numPr>
    </w:pPr>
  </w:style>
  <w:style w:type="paragraph" w:customStyle="1" w:styleId="bulletwithintable3">
    <w:name w:val="bullet within table 3"/>
    <w:basedOn w:val="bulletwithintable2"/>
    <w:qFormat/>
    <w:rsid w:val="006F3432"/>
    <w:pPr>
      <w:numPr>
        <w:ilvl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5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2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5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6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6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1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9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3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3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7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2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7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0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5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d93404-967d-455b-8c18-a70e9347bced">
      <Terms xmlns="http://schemas.microsoft.com/office/infopath/2007/PartnerControls"/>
    </lcf76f155ced4ddcb4097134ff3c332f>
    <i0f84bba906045b4af568ee102a52dcb xmlns="06968bab-ce14-40d4-8a9f-c78fde97f78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2fc4e887-a0f5-41de-af45-e0f67b22cd90</TermId>
        </TermInfo>
      </Terms>
    </i0f84bba906045b4af568ee102a52dcb>
    <TaxCatchAll xmlns="b5ab500d-7bfe-40cf-9816-28aa26f562a5">
      <Value>19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5FFD457A3CEB4E8B03C151EDB908D8" ma:contentTypeVersion="18" ma:contentTypeDescription="Create a new document." ma:contentTypeScope="" ma:versionID="8138f2d768d7a8fd07ee535107b29c6a">
  <xsd:schema xmlns:xsd="http://www.w3.org/2001/XMLSchema" xmlns:xs="http://www.w3.org/2001/XMLSchema" xmlns:p="http://schemas.microsoft.com/office/2006/metadata/properties" xmlns:ns2="79d93404-967d-455b-8c18-a70e9347bced" xmlns:ns3="06968bab-ce14-40d4-8a9f-c78fde97f78c" xmlns:ns4="b5ab500d-7bfe-40cf-9816-28aa26f562a5" targetNamespace="http://schemas.microsoft.com/office/2006/metadata/properties" ma:root="true" ma:fieldsID="292326b22623e434989cf6743a01af84" ns2:_="" ns3:_="" ns4:_="">
    <xsd:import namespace="79d93404-967d-455b-8c18-a70e9347bced"/>
    <xsd:import namespace="06968bab-ce14-40d4-8a9f-c78fde97f78c"/>
    <xsd:import namespace="b5ab500d-7bfe-40cf-9816-28aa26f56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i0f84bba906045b4af568ee102a52dcb" minOccurs="0"/>
                <xsd:element ref="ns4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3404-967d-455b-8c18-a70e9347b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68bab-ce14-40d4-8a9f-c78fde97f78c" elementFormDefault="qualified">
    <xsd:import namespace="http://schemas.microsoft.com/office/2006/documentManagement/types"/>
    <xsd:import namespace="http://schemas.microsoft.com/office/infopath/2007/PartnerControls"/>
    <xsd:element name="i0f84bba906045b4af568ee102a52dcb" ma:index="11" nillable="true" ma:taxonomy="true" ma:internalName="i0f84bba906045b4af568ee102a52dcb" ma:taxonomyFieldName="RevIMBCS" ma:displayName="BCS" ma:indexed="true" ma:default="19;#Department|2fc4e887-a0f5-41de-af45-e0f67b22cd90" ma:fieldId="{20f84bba-9060-45b4-af56-8ee102a52dcb}" ma:sspId="df0da9af-39e6-461a-ae38-00e505ac4b4c" ma:termSetId="71c3a959-f331-42aa-af14-25d5e89fe4ec" ma:anchorId="26d2f48d-4699-4bd4-b831-a609ee2cfd80" ma:open="false" ma:isKeyword="false">
      <xsd:complexType>
        <xsd:sequence>
          <xsd:element ref="pc:Terms" minOccurs="0" maxOccurs="1"/>
        </xsd:sequence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bdb7c3-19eb-4f6a-acae-e1eb6bfda200}" ma:internalName="TaxCatchAll" ma:showField="CatchAllData" ma:web="06968bab-ce14-40d4-8a9f-c78fde97f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370C04-5310-4102-8A75-4B5A2BC7726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6968bab-ce14-40d4-8a9f-c78fde97f78c"/>
    <ds:schemaRef ds:uri="b5ab500d-7bfe-40cf-9816-28aa26f562a5"/>
    <ds:schemaRef ds:uri="http://purl.org/dc/terms/"/>
    <ds:schemaRef ds:uri="http://schemas.openxmlformats.org/package/2006/metadata/core-properties"/>
    <ds:schemaRef ds:uri="79d93404-967d-455b-8c18-a70e9347bce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46A9740-7A01-4A53-878C-E6DA19E0E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d93404-967d-455b-8c18-a70e9347bced"/>
    <ds:schemaRef ds:uri="06968bab-ce14-40d4-8a9f-c78fde97f78c"/>
    <ds:schemaRef ds:uri="b5ab500d-7bfe-40cf-9816-28aa26f5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02528C-C404-4AB7-BBDC-212F031C93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D11402-B3A6-46A2-A01A-672B7F6406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362</Words>
  <Characters>2069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McPherson</dc:creator>
  <cp:keywords/>
  <dc:description/>
  <cp:lastModifiedBy>Fiona Ryan</cp:lastModifiedBy>
  <cp:revision>2</cp:revision>
  <cp:lastPrinted>2022-10-26T01:22:00Z</cp:lastPrinted>
  <dcterms:created xsi:type="dcterms:W3CDTF">2022-10-28T03:14:00Z</dcterms:created>
  <dcterms:modified xsi:type="dcterms:W3CDTF">2022-10-28T03:14:00Z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0x010100645FFD457A3CEB4E8B03C151EDB908D8</vt:lpwstr>
  </property>
  <property fmtid="{D5CDD505-2E9C-101B-9397-08002B2CF9AE}" pid="3" name="MediaServiceImageTags">
    <vt:lpwstr/>
  </property>
  <property fmtid="{D5CDD505-2E9C-101B-9397-08002B2CF9AE}" pid="4" name="RevIMBCS">
    <vt:lpwstr>19;#Department|2fc4e887-a0f5-41de-af45-e0f67b22cd90</vt:lpwstr>
  </property>
</Properties>
</file>