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EBA0" w14:textId="59AD2990" w:rsidR="00947D18" w:rsidRPr="008F6B64" w:rsidRDefault="00C91DE7" w:rsidP="005E3FAF">
      <w:pPr>
        <w:pStyle w:val="Heading1"/>
        <w:jc w:val="center"/>
        <w:rPr>
          <w:rFonts w:asciiTheme="minorHAnsi" w:hAnsiTheme="minorHAnsi" w:cstheme="minorBidi"/>
          <w:b/>
          <w:bCs/>
          <w:color w:val="0070C0"/>
          <w:sz w:val="22"/>
          <w:szCs w:val="22"/>
        </w:rPr>
      </w:pPr>
      <w:bookmarkStart w:id="0" w:name="_Toc45703816"/>
      <w:bookmarkStart w:id="1" w:name="_Toc45703820"/>
      <w:bookmarkStart w:id="2" w:name="_Toc45703823"/>
      <w:bookmarkStart w:id="3" w:name="_Toc45703824"/>
      <w:bookmarkStart w:id="4" w:name="_Toc45703825"/>
      <w:bookmarkStart w:id="5" w:name="_Toc45703827"/>
      <w:r>
        <w:rPr>
          <w:rFonts w:asciiTheme="minorHAnsi" w:hAnsiTheme="minorHAnsi" w:cstheme="minorBidi"/>
          <w:b/>
          <w:bCs/>
          <w:color w:val="0070C0"/>
          <w:sz w:val="32"/>
        </w:rPr>
        <w:t>Lalor</w:t>
      </w:r>
      <w:r w:rsidR="00565E9A" w:rsidRPr="008F6B64">
        <w:rPr>
          <w:rFonts w:asciiTheme="minorHAnsi" w:hAnsiTheme="minorHAnsi" w:cstheme="minorBidi"/>
          <w:b/>
          <w:bCs/>
          <w:color w:val="0070C0"/>
          <w:sz w:val="32"/>
        </w:rPr>
        <w:t xml:space="preserve"> Recreation Reserve </w:t>
      </w:r>
      <w:r w:rsidR="00337F0C" w:rsidRPr="008F6B64">
        <w:rPr>
          <w:rFonts w:asciiTheme="minorHAnsi" w:hAnsiTheme="minorHAnsi" w:cstheme="minorBidi"/>
          <w:b/>
          <w:bCs/>
          <w:color w:val="0070C0"/>
          <w:sz w:val="32"/>
        </w:rPr>
        <w:t>M</w:t>
      </w:r>
      <w:r w:rsidR="00565E9A" w:rsidRPr="008F6B64">
        <w:rPr>
          <w:rFonts w:asciiTheme="minorHAnsi" w:hAnsiTheme="minorHAnsi" w:cstheme="minorBidi"/>
          <w:b/>
          <w:bCs/>
          <w:color w:val="0070C0"/>
          <w:sz w:val="32"/>
        </w:rPr>
        <w:t>aster</w:t>
      </w:r>
      <w:r w:rsidR="00394661" w:rsidRPr="008F6B64">
        <w:rPr>
          <w:rFonts w:asciiTheme="minorHAnsi" w:hAnsiTheme="minorHAnsi" w:cstheme="minorBidi"/>
          <w:b/>
          <w:bCs/>
          <w:color w:val="00B0F0"/>
          <w:sz w:val="32"/>
        </w:rPr>
        <w:t xml:space="preserve"> </w:t>
      </w:r>
      <w:r w:rsidR="00565E9A" w:rsidRPr="008F6B64">
        <w:rPr>
          <w:rFonts w:asciiTheme="minorHAnsi" w:hAnsiTheme="minorHAnsi" w:cstheme="minorBidi"/>
          <w:b/>
          <w:bCs/>
          <w:color w:val="0070C0"/>
          <w:sz w:val="32"/>
        </w:rPr>
        <w:t>plan</w:t>
      </w:r>
      <w:r w:rsidR="00565E9A">
        <w:br/>
      </w:r>
      <w:r w:rsidR="00844F40" w:rsidRPr="008F6B64">
        <w:rPr>
          <w:rFonts w:asciiTheme="minorHAnsi" w:hAnsiTheme="minorHAnsi" w:cstheme="minorBidi"/>
          <w:b/>
          <w:bCs/>
          <w:color w:val="0070C0"/>
          <w:sz w:val="32"/>
        </w:rPr>
        <w:t xml:space="preserve">Engagement </w:t>
      </w:r>
      <w:r w:rsidR="00F84604" w:rsidRPr="008F6B64">
        <w:rPr>
          <w:rFonts w:asciiTheme="minorHAnsi" w:hAnsiTheme="minorHAnsi" w:cstheme="minorBidi"/>
          <w:b/>
          <w:bCs/>
          <w:color w:val="0070C0"/>
          <w:sz w:val="32"/>
        </w:rPr>
        <w:t>Summary</w:t>
      </w:r>
      <w:r w:rsidR="00F84604" w:rsidRPr="002D6D64">
        <w:rPr>
          <w:rFonts w:asciiTheme="minorHAnsi" w:hAnsiTheme="minorHAnsi" w:cstheme="minorBidi"/>
          <w:color w:val="0070C0"/>
          <w:sz w:val="32"/>
        </w:rPr>
        <w:t xml:space="preserve"> </w:t>
      </w:r>
      <w:r w:rsidR="00565E9A">
        <w:br/>
      </w:r>
      <w:r w:rsidR="003A6B90">
        <w:rPr>
          <w:rFonts w:asciiTheme="minorHAnsi" w:hAnsiTheme="minorHAnsi" w:cstheme="minorBidi"/>
          <w:b/>
          <w:bCs/>
          <w:color w:val="0070C0"/>
          <w:sz w:val="28"/>
          <w:szCs w:val="28"/>
        </w:rPr>
        <w:t>December</w:t>
      </w:r>
      <w:r w:rsidR="7F01B225" w:rsidRPr="008F6B64">
        <w:rPr>
          <w:rFonts w:asciiTheme="minorHAnsi" w:hAnsiTheme="minorHAnsi" w:cstheme="minorBidi"/>
          <w:b/>
          <w:bCs/>
          <w:color w:val="0070C0"/>
          <w:sz w:val="28"/>
          <w:szCs w:val="28"/>
        </w:rPr>
        <w:t xml:space="preserve"> 2023</w:t>
      </w:r>
    </w:p>
    <w:p w14:paraId="39883CCF" w14:textId="2323B76F" w:rsidR="00844F40" w:rsidRDefault="00947D18" w:rsidP="005E3FAF">
      <w:pPr>
        <w:pStyle w:val="Heading1"/>
        <w:jc w:val="center"/>
        <w:rPr>
          <w:rFonts w:asciiTheme="minorHAnsi" w:hAnsiTheme="minorHAnsi" w:cstheme="minorHAnsi"/>
          <w:color w:val="00B0F0"/>
          <w:sz w:val="32"/>
        </w:rPr>
      </w:pPr>
      <w:r>
        <w:rPr>
          <w:noProof/>
        </w:rPr>
        <w:drawing>
          <wp:inline distT="0" distB="0" distL="0" distR="0" wp14:anchorId="19907F0E" wp14:editId="5766F076">
            <wp:extent cx="4572000" cy="2324100"/>
            <wp:effectExtent l="0" t="0" r="0" b="0"/>
            <wp:docPr id="310803295" name="Picture 310803295" descr="Picture of areal view of Mernda Recreation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bookmarkEnd w:id="0"/>
    <w:p w14:paraId="0F0D997C" w14:textId="02E84E71" w:rsidR="252C8AEA" w:rsidRDefault="252C8AEA" w:rsidP="252C8AEA">
      <w:pPr>
        <w:pStyle w:val="Heading1"/>
        <w:rPr>
          <w:rFonts w:asciiTheme="minorHAnsi" w:hAnsiTheme="minorHAnsi" w:cstheme="minorBidi"/>
          <w:color w:val="00B0F0"/>
          <w:sz w:val="32"/>
        </w:rPr>
      </w:pPr>
    </w:p>
    <w:p w14:paraId="273291F5" w14:textId="3AD21ACE" w:rsidR="0076707F" w:rsidRPr="00007FA9" w:rsidRDefault="00F84604" w:rsidP="00007FA9">
      <w:pPr>
        <w:pStyle w:val="Heading1"/>
        <w:rPr>
          <w:rFonts w:asciiTheme="minorHAnsi" w:hAnsiTheme="minorHAnsi" w:cstheme="minorBidi"/>
          <w:color w:val="00B0F0"/>
          <w:sz w:val="32"/>
        </w:rPr>
      </w:pPr>
      <w:r w:rsidRPr="002D6D64">
        <w:rPr>
          <w:rFonts w:asciiTheme="minorHAnsi" w:hAnsiTheme="minorHAnsi" w:cstheme="minorBidi"/>
          <w:color w:val="0070C0"/>
          <w:sz w:val="32"/>
        </w:rPr>
        <w:t>Introduction</w:t>
      </w:r>
      <w:r w:rsidR="007D3BCA" w:rsidRPr="252C8AEA">
        <w:rPr>
          <w:rFonts w:asciiTheme="minorHAnsi" w:hAnsiTheme="minorHAnsi" w:cstheme="minorBidi"/>
          <w:color w:val="00B0F0"/>
          <w:sz w:val="32"/>
        </w:rPr>
        <w:t xml:space="preserve"> </w:t>
      </w:r>
      <w:bookmarkStart w:id="6" w:name="_Toc32830108"/>
      <w:r w:rsidR="00007FA9">
        <w:rPr>
          <w:rFonts w:asciiTheme="minorHAnsi" w:hAnsiTheme="minorHAnsi" w:cstheme="minorBidi"/>
          <w:color w:val="00B0F0"/>
          <w:sz w:val="32"/>
        </w:rPr>
        <w:br/>
      </w:r>
      <w:r w:rsidR="0076707F" w:rsidRPr="0076707F">
        <w:rPr>
          <w:rFonts w:ascii="Calibri" w:hAnsi="Calibri" w:cs="Calibri"/>
          <w:color w:val="000000"/>
          <w:sz w:val="22"/>
          <w:szCs w:val="22"/>
        </w:rPr>
        <w:t xml:space="preserve">Council is planning to upgrade </w:t>
      </w:r>
      <w:r w:rsidR="00C91DE7">
        <w:rPr>
          <w:rFonts w:ascii="Calibri" w:hAnsi="Calibri" w:cs="Calibri"/>
          <w:color w:val="000000"/>
          <w:sz w:val="22"/>
          <w:szCs w:val="22"/>
        </w:rPr>
        <w:t>Lalor</w:t>
      </w:r>
      <w:r w:rsidR="0076707F" w:rsidRPr="0076707F">
        <w:rPr>
          <w:rFonts w:ascii="Calibri" w:hAnsi="Calibri" w:cs="Calibri"/>
          <w:color w:val="000000"/>
          <w:sz w:val="22"/>
          <w:szCs w:val="22"/>
        </w:rPr>
        <w:t xml:space="preserve"> Recreation Reserve with features that help our community get active, socialise and enjoy the outdoors. We </w:t>
      </w:r>
      <w:r w:rsidR="0074058E">
        <w:rPr>
          <w:rFonts w:ascii="Calibri" w:hAnsi="Calibri" w:cs="Calibri"/>
          <w:color w:val="000000"/>
          <w:sz w:val="22"/>
          <w:szCs w:val="22"/>
        </w:rPr>
        <w:t>have</w:t>
      </w:r>
      <w:r w:rsidR="0076707F" w:rsidRPr="0076707F">
        <w:rPr>
          <w:rFonts w:ascii="Calibri" w:hAnsi="Calibri" w:cs="Calibri"/>
          <w:color w:val="000000"/>
          <w:sz w:val="22"/>
          <w:szCs w:val="22"/>
        </w:rPr>
        <w:t xml:space="preserve"> develop</w:t>
      </w:r>
      <w:r w:rsidR="000F4E03">
        <w:rPr>
          <w:rFonts w:ascii="Calibri" w:hAnsi="Calibri" w:cs="Calibri"/>
          <w:color w:val="000000"/>
          <w:sz w:val="22"/>
          <w:szCs w:val="22"/>
        </w:rPr>
        <w:t>ed</w:t>
      </w:r>
      <w:r w:rsidR="0076707F" w:rsidRPr="0076707F">
        <w:rPr>
          <w:rFonts w:ascii="Calibri" w:hAnsi="Calibri" w:cs="Calibri"/>
          <w:color w:val="000000"/>
          <w:sz w:val="22"/>
          <w:szCs w:val="22"/>
        </w:rPr>
        <w:t xml:space="preserve"> a </w:t>
      </w:r>
      <w:r w:rsidR="000F4E03">
        <w:rPr>
          <w:rFonts w:ascii="Calibri" w:hAnsi="Calibri" w:cs="Calibri"/>
          <w:color w:val="000000"/>
          <w:sz w:val="22"/>
          <w:szCs w:val="22"/>
        </w:rPr>
        <w:t xml:space="preserve">draft </w:t>
      </w:r>
      <w:r w:rsidR="0076707F" w:rsidRPr="0076707F">
        <w:rPr>
          <w:rFonts w:ascii="Calibri" w:hAnsi="Calibri" w:cs="Calibri"/>
          <w:color w:val="000000"/>
          <w:sz w:val="22"/>
          <w:szCs w:val="22"/>
        </w:rPr>
        <w:t xml:space="preserve">master plan </w:t>
      </w:r>
      <w:r w:rsidR="00903926">
        <w:rPr>
          <w:rFonts w:ascii="Calibri" w:hAnsi="Calibri" w:cs="Calibri"/>
          <w:color w:val="000000"/>
          <w:sz w:val="22"/>
          <w:szCs w:val="22"/>
        </w:rPr>
        <w:t>that</w:t>
      </w:r>
      <w:r w:rsidR="0076707F" w:rsidRPr="0076707F">
        <w:rPr>
          <w:rFonts w:ascii="Calibri" w:hAnsi="Calibri" w:cs="Calibri"/>
          <w:color w:val="000000"/>
          <w:sz w:val="22"/>
          <w:szCs w:val="22"/>
        </w:rPr>
        <w:t xml:space="preserve"> create</w:t>
      </w:r>
      <w:r w:rsidR="00903926">
        <w:rPr>
          <w:rFonts w:ascii="Calibri" w:hAnsi="Calibri" w:cs="Calibri"/>
          <w:color w:val="000000"/>
          <w:sz w:val="22"/>
          <w:szCs w:val="22"/>
        </w:rPr>
        <w:t>s</w:t>
      </w:r>
      <w:r w:rsidR="0076707F" w:rsidRPr="0076707F">
        <w:rPr>
          <w:rFonts w:ascii="Calibri" w:hAnsi="Calibri" w:cs="Calibri"/>
          <w:color w:val="000000"/>
          <w:sz w:val="22"/>
          <w:szCs w:val="22"/>
        </w:rPr>
        <w:t xml:space="preserve"> a vision and direction for the reserve’s future. The master plan include</w:t>
      </w:r>
      <w:r w:rsidR="00903926">
        <w:rPr>
          <w:rFonts w:ascii="Calibri" w:hAnsi="Calibri" w:cs="Calibri"/>
          <w:color w:val="000000"/>
          <w:sz w:val="22"/>
          <w:szCs w:val="22"/>
        </w:rPr>
        <w:t>s</w:t>
      </w:r>
      <w:r w:rsidR="0076707F" w:rsidRPr="0076707F">
        <w:rPr>
          <w:rFonts w:ascii="Calibri" w:hAnsi="Calibri" w:cs="Calibri"/>
          <w:color w:val="000000"/>
          <w:sz w:val="22"/>
          <w:szCs w:val="22"/>
        </w:rPr>
        <w:t xml:space="preserve"> </w:t>
      </w:r>
      <w:proofErr w:type="gramStart"/>
      <w:r w:rsidR="0076707F" w:rsidRPr="0076707F">
        <w:rPr>
          <w:rFonts w:ascii="Calibri" w:hAnsi="Calibri" w:cs="Calibri"/>
          <w:color w:val="000000"/>
          <w:sz w:val="22"/>
          <w:szCs w:val="22"/>
        </w:rPr>
        <w:t>short and long</w:t>
      </w:r>
      <w:r w:rsidR="005C29CC">
        <w:rPr>
          <w:rFonts w:ascii="Calibri" w:hAnsi="Calibri" w:cs="Calibri"/>
          <w:color w:val="000000"/>
          <w:sz w:val="22"/>
          <w:szCs w:val="22"/>
        </w:rPr>
        <w:t xml:space="preserve"> </w:t>
      </w:r>
      <w:r w:rsidR="0076707F" w:rsidRPr="0076707F">
        <w:rPr>
          <w:rFonts w:ascii="Calibri" w:hAnsi="Calibri" w:cs="Calibri"/>
          <w:color w:val="000000"/>
          <w:sz w:val="22"/>
          <w:szCs w:val="22"/>
        </w:rPr>
        <w:t>term</w:t>
      </w:r>
      <w:proofErr w:type="gramEnd"/>
      <w:r w:rsidR="0076707F" w:rsidRPr="0076707F">
        <w:rPr>
          <w:rFonts w:ascii="Calibri" w:hAnsi="Calibri" w:cs="Calibri"/>
          <w:color w:val="000000"/>
          <w:sz w:val="22"/>
          <w:szCs w:val="22"/>
        </w:rPr>
        <w:t xml:space="preserve"> improvements to be delivered over the next </w:t>
      </w:r>
      <w:r w:rsidR="00337F0C">
        <w:rPr>
          <w:rFonts w:ascii="Calibri" w:hAnsi="Calibri" w:cs="Calibri"/>
          <w:color w:val="000000"/>
          <w:sz w:val="22"/>
          <w:szCs w:val="22"/>
        </w:rPr>
        <w:t xml:space="preserve">ten </w:t>
      </w:r>
      <w:r w:rsidR="0076707F" w:rsidRPr="0076707F">
        <w:rPr>
          <w:rFonts w:ascii="Calibri" w:hAnsi="Calibri" w:cs="Calibri"/>
          <w:color w:val="000000"/>
          <w:sz w:val="22"/>
          <w:szCs w:val="22"/>
        </w:rPr>
        <w:t>years.</w:t>
      </w:r>
    </w:p>
    <w:p w14:paraId="20F94888" w14:textId="37DC35B4" w:rsidR="0076707F" w:rsidRPr="0076707F" w:rsidRDefault="0076707F" w:rsidP="1E03B828">
      <w:pPr>
        <w:pStyle w:val="NormalWeb"/>
        <w:shd w:val="clear" w:color="auto" w:fill="FFFFFF" w:themeFill="background1"/>
        <w:rPr>
          <w:rFonts w:ascii="Calibri" w:hAnsi="Calibri" w:cs="Calibri"/>
          <w:color w:val="000000"/>
          <w:sz w:val="22"/>
          <w:szCs w:val="22"/>
        </w:rPr>
      </w:pPr>
      <w:r w:rsidRPr="1E03B828">
        <w:rPr>
          <w:rFonts w:ascii="Calibri" w:hAnsi="Calibri" w:cs="Calibri"/>
          <w:color w:val="000000" w:themeColor="text1"/>
          <w:sz w:val="22"/>
          <w:szCs w:val="22"/>
        </w:rPr>
        <w:t xml:space="preserve">The </w:t>
      </w:r>
      <w:r w:rsidR="00C91DE7">
        <w:rPr>
          <w:rFonts w:ascii="Calibri" w:hAnsi="Calibri" w:cs="Calibri"/>
          <w:color w:val="000000" w:themeColor="text1"/>
          <w:sz w:val="22"/>
          <w:szCs w:val="22"/>
        </w:rPr>
        <w:t>Lalor</w:t>
      </w:r>
      <w:r w:rsidRPr="1E03B828">
        <w:rPr>
          <w:rFonts w:ascii="Calibri" w:hAnsi="Calibri" w:cs="Calibri"/>
          <w:color w:val="000000" w:themeColor="text1"/>
          <w:sz w:val="22"/>
          <w:szCs w:val="22"/>
        </w:rPr>
        <w:t xml:space="preserve"> Recreation Reserve </w:t>
      </w:r>
      <w:r w:rsidR="7FBA16FF" w:rsidRPr="1E03B828">
        <w:rPr>
          <w:rFonts w:ascii="Calibri" w:hAnsi="Calibri" w:cs="Calibri"/>
          <w:color w:val="000000" w:themeColor="text1"/>
          <w:sz w:val="22"/>
          <w:szCs w:val="22"/>
        </w:rPr>
        <w:t>M</w:t>
      </w:r>
      <w:r w:rsidRPr="1E03B828">
        <w:rPr>
          <w:rFonts w:ascii="Calibri" w:hAnsi="Calibri" w:cs="Calibri"/>
          <w:color w:val="000000" w:themeColor="text1"/>
          <w:sz w:val="22"/>
          <w:szCs w:val="22"/>
        </w:rPr>
        <w:t>aster</w:t>
      </w:r>
      <w:r w:rsidR="00394661" w:rsidRPr="1E03B828">
        <w:rPr>
          <w:rFonts w:ascii="Calibri" w:hAnsi="Calibri" w:cs="Calibri"/>
          <w:color w:val="000000" w:themeColor="text1"/>
          <w:sz w:val="22"/>
          <w:szCs w:val="22"/>
        </w:rPr>
        <w:t xml:space="preserve"> </w:t>
      </w:r>
      <w:r w:rsidRPr="1E03B828">
        <w:rPr>
          <w:rFonts w:ascii="Calibri" w:hAnsi="Calibri" w:cs="Calibri"/>
          <w:color w:val="000000" w:themeColor="text1"/>
          <w:sz w:val="22"/>
          <w:szCs w:val="22"/>
        </w:rPr>
        <w:t>plan is a high-level document providing a broad vision for the reserve. The master</w:t>
      </w:r>
      <w:r w:rsidR="00394661" w:rsidRPr="1E03B828">
        <w:rPr>
          <w:rFonts w:ascii="Calibri" w:hAnsi="Calibri" w:cs="Calibri"/>
          <w:color w:val="000000" w:themeColor="text1"/>
          <w:sz w:val="22"/>
          <w:szCs w:val="22"/>
        </w:rPr>
        <w:t xml:space="preserve"> </w:t>
      </w:r>
      <w:r w:rsidRPr="1E03B828">
        <w:rPr>
          <w:rFonts w:ascii="Calibri" w:hAnsi="Calibri" w:cs="Calibri"/>
          <w:color w:val="000000" w:themeColor="text1"/>
          <w:sz w:val="22"/>
          <w:szCs w:val="22"/>
        </w:rPr>
        <w:t xml:space="preserve">plan looks at the reserve’s features, </w:t>
      </w:r>
      <w:r w:rsidR="00666C07" w:rsidRPr="1E03B828">
        <w:rPr>
          <w:rFonts w:ascii="Calibri" w:hAnsi="Calibri" w:cs="Calibri"/>
          <w:color w:val="000000" w:themeColor="text1"/>
          <w:sz w:val="22"/>
          <w:szCs w:val="22"/>
        </w:rPr>
        <w:t>equipment,</w:t>
      </w:r>
      <w:r w:rsidRPr="1E03B828">
        <w:rPr>
          <w:rFonts w:ascii="Calibri" w:hAnsi="Calibri" w:cs="Calibri"/>
          <w:color w:val="000000" w:themeColor="text1"/>
          <w:sz w:val="22"/>
          <w:szCs w:val="22"/>
        </w:rPr>
        <w:t xml:space="preserve"> and users. The master plan aims to find a balance for the needs of all the user groups and the facilities required by the different types of activities. It will outline the improvements required to achieve this balance in a staged action plan. In addition, the plan will need to meet the needs of current and future community users.</w:t>
      </w:r>
    </w:p>
    <w:p w14:paraId="11BF7E25" w14:textId="4ADF6DEB" w:rsidR="00A00C6B" w:rsidRDefault="00026675" w:rsidP="00A00C6B">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When developing the draft master plan, the project team looked at issues</w:t>
      </w:r>
      <w:r w:rsidR="0076707F" w:rsidRPr="0076707F">
        <w:rPr>
          <w:rFonts w:ascii="Calibri" w:hAnsi="Calibri" w:cs="Calibri"/>
          <w:color w:val="000000"/>
          <w:sz w:val="22"/>
          <w:szCs w:val="22"/>
        </w:rPr>
        <w:t xml:space="preserve"> such as</w:t>
      </w:r>
      <w:r w:rsidR="00A00C6B">
        <w:rPr>
          <w:rFonts w:ascii="Calibri" w:hAnsi="Calibri" w:cs="Calibri"/>
          <w:color w:val="000000"/>
          <w:sz w:val="22"/>
          <w:szCs w:val="22"/>
        </w:rPr>
        <w:t>:</w:t>
      </w:r>
    </w:p>
    <w:p w14:paraId="5D3136C3" w14:textId="463637A8" w:rsidR="00A00C6B"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O</w:t>
      </w:r>
      <w:r w:rsidR="0076707F" w:rsidRPr="0076707F">
        <w:rPr>
          <w:rFonts w:ascii="Calibri" w:hAnsi="Calibri" w:cs="Calibri"/>
          <w:color w:val="000000"/>
          <w:sz w:val="22"/>
          <w:szCs w:val="22"/>
        </w:rPr>
        <w:t>ut of date sports and park equipment (including the playground)</w:t>
      </w:r>
    </w:p>
    <w:p w14:paraId="719A9721" w14:textId="4D92D3BC" w:rsidR="0076707F" w:rsidRP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w:t>
      </w:r>
      <w:r w:rsidR="0076707F" w:rsidRPr="0076707F">
        <w:rPr>
          <w:rFonts w:ascii="Calibri" w:hAnsi="Calibri" w:cs="Calibri"/>
          <w:color w:val="000000"/>
          <w:sz w:val="22"/>
          <w:szCs w:val="22"/>
        </w:rPr>
        <w:t>ublic access and connections to pathways</w:t>
      </w:r>
    </w:p>
    <w:p w14:paraId="52A4BC1B" w14:textId="4B30E648" w:rsidR="0076707F" w:rsidRP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V</w:t>
      </w:r>
      <w:r w:rsidR="0076707F" w:rsidRPr="0076707F">
        <w:rPr>
          <w:rFonts w:ascii="Calibri" w:hAnsi="Calibri" w:cs="Calibri"/>
          <w:color w:val="000000"/>
          <w:sz w:val="22"/>
          <w:szCs w:val="22"/>
        </w:rPr>
        <w:t>isibility and safety (including lighting).</w:t>
      </w:r>
    </w:p>
    <w:p w14:paraId="64DFD3CD" w14:textId="77777777" w:rsidR="009D781D" w:rsidRDefault="009D781D" w:rsidP="00A00C6B">
      <w:pPr>
        <w:pStyle w:val="NormalWeb"/>
        <w:shd w:val="clear" w:color="auto" w:fill="FFFFFF"/>
        <w:spacing w:before="0" w:beforeAutospacing="0" w:after="0" w:afterAutospacing="0"/>
        <w:rPr>
          <w:rFonts w:ascii="Calibri" w:hAnsi="Calibri" w:cs="Calibri"/>
          <w:color w:val="000000"/>
          <w:sz w:val="22"/>
          <w:szCs w:val="22"/>
        </w:rPr>
      </w:pPr>
    </w:p>
    <w:p w14:paraId="4FCA458B" w14:textId="77777777" w:rsidR="00F64ECD" w:rsidRDefault="00917341" w:rsidP="00A00C6B">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During phase 1 consultation we heard that recreation for all users and abilities as well as facilities and safety were important to the community</w:t>
      </w:r>
      <w:r w:rsidR="006F34F1">
        <w:rPr>
          <w:rFonts w:ascii="Calibri" w:hAnsi="Calibri" w:cs="Calibri"/>
          <w:color w:val="000000"/>
          <w:sz w:val="22"/>
          <w:szCs w:val="22"/>
        </w:rPr>
        <w:t xml:space="preserve"> and have explored opportunities </w:t>
      </w:r>
      <w:r w:rsidR="00C3323D">
        <w:rPr>
          <w:rFonts w:ascii="Calibri" w:hAnsi="Calibri" w:cs="Calibri"/>
          <w:color w:val="000000"/>
          <w:sz w:val="22"/>
          <w:szCs w:val="22"/>
        </w:rPr>
        <w:t xml:space="preserve">shared by community </w:t>
      </w:r>
      <w:r w:rsidR="0076707F" w:rsidRPr="0076707F">
        <w:rPr>
          <w:rFonts w:ascii="Calibri" w:hAnsi="Calibri" w:cs="Calibri"/>
          <w:color w:val="000000"/>
          <w:sz w:val="22"/>
          <w:szCs w:val="22"/>
        </w:rPr>
        <w:t xml:space="preserve">to </w:t>
      </w:r>
      <w:r w:rsidR="00A00C6B" w:rsidRPr="0076707F">
        <w:rPr>
          <w:rFonts w:ascii="Calibri" w:hAnsi="Calibri" w:cs="Calibri"/>
          <w:color w:val="000000"/>
          <w:sz w:val="22"/>
          <w:szCs w:val="22"/>
        </w:rPr>
        <w:t>increase</w:t>
      </w:r>
      <w:r w:rsidR="0076707F" w:rsidRPr="0076707F">
        <w:rPr>
          <w:rFonts w:ascii="Calibri" w:hAnsi="Calibri" w:cs="Calibri"/>
          <w:color w:val="000000"/>
          <w:sz w:val="22"/>
          <w:szCs w:val="22"/>
        </w:rPr>
        <w:t xml:space="preserve"> active and passive </w:t>
      </w:r>
      <w:r w:rsidR="00A00C6B" w:rsidRPr="0076707F">
        <w:rPr>
          <w:rFonts w:ascii="Calibri" w:hAnsi="Calibri" w:cs="Calibri"/>
          <w:color w:val="000000"/>
          <w:sz w:val="22"/>
          <w:szCs w:val="22"/>
        </w:rPr>
        <w:t>activities</w:t>
      </w:r>
      <w:r w:rsidR="0076707F" w:rsidRPr="0076707F">
        <w:rPr>
          <w:rFonts w:ascii="Calibri" w:hAnsi="Calibri" w:cs="Calibri"/>
          <w:color w:val="000000"/>
          <w:sz w:val="22"/>
          <w:szCs w:val="22"/>
        </w:rPr>
        <w:t xml:space="preserve"> in the reserve. </w:t>
      </w:r>
    </w:p>
    <w:p w14:paraId="14D14009" w14:textId="43A5EEE3" w:rsidR="0076707F" w:rsidRPr="0076707F" w:rsidRDefault="0076707F" w:rsidP="00A00C6B">
      <w:pPr>
        <w:pStyle w:val="NormalWeb"/>
        <w:shd w:val="clear" w:color="auto" w:fill="FFFFFF"/>
        <w:spacing w:before="0" w:beforeAutospacing="0" w:after="0" w:afterAutospacing="0"/>
        <w:rPr>
          <w:rFonts w:ascii="Calibri" w:hAnsi="Calibri" w:cs="Calibri"/>
          <w:color w:val="000000"/>
          <w:sz w:val="22"/>
          <w:szCs w:val="22"/>
        </w:rPr>
      </w:pPr>
      <w:r w:rsidRPr="0076707F">
        <w:rPr>
          <w:rFonts w:ascii="Calibri" w:hAnsi="Calibri" w:cs="Calibri"/>
          <w:color w:val="000000"/>
          <w:sz w:val="22"/>
          <w:szCs w:val="22"/>
        </w:rPr>
        <w:t>These include</w:t>
      </w:r>
      <w:r w:rsidR="003B4BFF">
        <w:rPr>
          <w:rFonts w:ascii="Calibri" w:hAnsi="Calibri" w:cs="Calibri"/>
          <w:color w:val="000000"/>
          <w:sz w:val="22"/>
          <w:szCs w:val="22"/>
        </w:rPr>
        <w:t>d</w:t>
      </w:r>
      <w:r w:rsidRPr="0076707F">
        <w:rPr>
          <w:rFonts w:ascii="Calibri" w:hAnsi="Calibri" w:cs="Calibri"/>
          <w:color w:val="000000"/>
          <w:sz w:val="22"/>
          <w:szCs w:val="22"/>
        </w:rPr>
        <w:t>:</w:t>
      </w:r>
    </w:p>
    <w:p w14:paraId="3A926626" w14:textId="34897A27"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C</w:t>
      </w:r>
      <w:r w:rsidR="0076707F" w:rsidRPr="0076707F">
        <w:rPr>
          <w:rFonts w:ascii="Calibri" w:hAnsi="Calibri" w:cs="Calibri"/>
          <w:color w:val="000000"/>
          <w:sz w:val="22"/>
          <w:szCs w:val="22"/>
        </w:rPr>
        <w:t>ircuit walking paths</w:t>
      </w:r>
    </w:p>
    <w:p w14:paraId="1D658138" w14:textId="78FF3829"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lastRenderedPageBreak/>
        <w:t>P</w:t>
      </w:r>
      <w:r w:rsidR="0076707F" w:rsidRPr="0076707F">
        <w:rPr>
          <w:rFonts w:ascii="Calibri" w:hAnsi="Calibri" w:cs="Calibri"/>
          <w:color w:val="000000"/>
          <w:sz w:val="22"/>
          <w:szCs w:val="22"/>
        </w:rPr>
        <w:t>icnic shelters and seating</w:t>
      </w:r>
    </w:p>
    <w:p w14:paraId="5A1B0AC6" w14:textId="79896481"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I</w:t>
      </w:r>
      <w:r w:rsidR="0076707F" w:rsidRPr="0076707F">
        <w:rPr>
          <w:rFonts w:ascii="Calibri" w:hAnsi="Calibri" w:cs="Calibri"/>
          <w:color w:val="000000"/>
          <w:sz w:val="22"/>
          <w:szCs w:val="22"/>
        </w:rPr>
        <w:t>nformal multi-sport courts (for example, half-court basketball, table tennis, volleyball or bocce)</w:t>
      </w:r>
    </w:p>
    <w:p w14:paraId="3678F5D7" w14:textId="5B2C642D" w:rsidR="00007FA9" w:rsidRPr="00BD38B4" w:rsidRDefault="00641E13" w:rsidP="00737552">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F</w:t>
      </w:r>
      <w:r w:rsidR="0076707F" w:rsidRPr="0076707F">
        <w:rPr>
          <w:rFonts w:ascii="Calibri" w:hAnsi="Calibri" w:cs="Calibri"/>
          <w:color w:val="000000"/>
          <w:sz w:val="22"/>
          <w:szCs w:val="22"/>
        </w:rPr>
        <w:t>itness stations.</w:t>
      </w:r>
      <w:bookmarkStart w:id="7" w:name="_Toc45703819"/>
    </w:p>
    <w:bookmarkEnd w:id="1"/>
    <w:bookmarkEnd w:id="6"/>
    <w:bookmarkEnd w:id="7"/>
    <w:p w14:paraId="592CC49C" w14:textId="2262E033" w:rsidR="00EC7098" w:rsidRPr="00E540FD" w:rsidRDefault="007D3BCA" w:rsidP="00007FA9">
      <w:pPr>
        <w:pStyle w:val="Heading1"/>
      </w:pPr>
      <w:r w:rsidRPr="1E03B828">
        <w:rPr>
          <w:rFonts w:asciiTheme="minorHAnsi" w:hAnsiTheme="minorHAnsi" w:cstheme="minorBidi"/>
          <w:color w:val="0070C0"/>
          <w:sz w:val="32"/>
        </w:rPr>
        <w:t>How we engaged you</w:t>
      </w:r>
    </w:p>
    <w:p w14:paraId="514A9FEA" w14:textId="7C64B760" w:rsidR="00481CFB" w:rsidRPr="00BD38B4" w:rsidRDefault="00517165" w:rsidP="00BD38B4">
      <w:pPr>
        <w:pStyle w:val="Heading1"/>
        <w:rPr>
          <w:rFonts w:asciiTheme="minorHAnsi" w:eastAsiaTheme="minorEastAsia" w:hAnsiTheme="minorHAnsi" w:cstheme="minorBidi"/>
          <w:b/>
          <w:bCs/>
          <w:color w:val="auto"/>
          <w:sz w:val="22"/>
          <w:szCs w:val="22"/>
        </w:rPr>
      </w:pPr>
      <w:r w:rsidRPr="006850C1">
        <w:rPr>
          <w:rFonts w:asciiTheme="minorHAnsi" w:eastAsiaTheme="minorEastAsia" w:hAnsiTheme="minorHAnsi" w:cstheme="minorBidi"/>
          <w:b/>
          <w:bCs/>
          <w:color w:val="auto"/>
          <w:sz w:val="22"/>
          <w:szCs w:val="22"/>
        </w:rPr>
        <w:t>Phase 1: gathering ideas</w:t>
      </w:r>
      <w:r w:rsidR="00F70CB0" w:rsidRPr="006850C1">
        <w:rPr>
          <w:rFonts w:asciiTheme="minorHAnsi" w:eastAsiaTheme="minorEastAsia" w:hAnsiTheme="minorHAnsi" w:cstheme="minorBidi"/>
          <w:b/>
          <w:bCs/>
          <w:color w:val="auto"/>
          <w:sz w:val="22"/>
          <w:szCs w:val="22"/>
        </w:rPr>
        <w:t xml:space="preserve"> – June to August 2022</w:t>
      </w:r>
      <w:r w:rsidR="00BD38B4">
        <w:rPr>
          <w:rFonts w:asciiTheme="minorHAnsi" w:eastAsiaTheme="minorEastAsia" w:hAnsiTheme="minorHAnsi" w:cstheme="minorBidi"/>
          <w:b/>
          <w:bCs/>
          <w:color w:val="auto"/>
          <w:sz w:val="22"/>
          <w:szCs w:val="22"/>
        </w:rPr>
        <w:br/>
      </w:r>
      <w:r w:rsidR="00EC45FF" w:rsidRPr="00BD38B4">
        <w:rPr>
          <w:rFonts w:asciiTheme="minorHAnsi" w:eastAsiaTheme="minorHAnsi" w:hAnsiTheme="minorHAnsi" w:cstheme="minorBidi"/>
          <w:color w:val="auto"/>
          <w:sz w:val="22"/>
          <w:szCs w:val="22"/>
        </w:rPr>
        <w:t>Ideas were captured online through the Project Engage page and at community pop-ups at the Lalor Recreation Reserve</w:t>
      </w:r>
      <w:r w:rsidR="002E15AB" w:rsidRPr="00BD38B4">
        <w:rPr>
          <w:rFonts w:asciiTheme="minorHAnsi" w:eastAsiaTheme="minorHAnsi" w:hAnsiTheme="minorHAnsi" w:cstheme="minorBidi"/>
          <w:color w:val="auto"/>
          <w:sz w:val="22"/>
          <w:szCs w:val="22"/>
        </w:rPr>
        <w:t>. Residents within 400m of the reserve were letterbox dropped to inform them of the consultation and invite them to share their ideas. The ideas captured in this phase helped shape the draft master plan</w:t>
      </w:r>
      <w:r w:rsidR="000E371A" w:rsidRPr="00BD38B4">
        <w:rPr>
          <w:rFonts w:asciiTheme="minorHAnsi" w:eastAsiaTheme="minorHAnsi" w:hAnsiTheme="minorHAnsi" w:cstheme="minorBidi"/>
          <w:color w:val="auto"/>
          <w:sz w:val="22"/>
          <w:szCs w:val="22"/>
        </w:rPr>
        <w:t xml:space="preserve"> that we shared with the community in phase 2.</w:t>
      </w:r>
      <w:r w:rsidR="00F253D9" w:rsidRPr="00BD38B4">
        <w:rPr>
          <w:rFonts w:asciiTheme="minorHAnsi" w:eastAsiaTheme="minorHAnsi" w:hAnsiTheme="minorHAnsi" w:cstheme="minorBidi"/>
          <w:color w:val="auto"/>
          <w:sz w:val="22"/>
          <w:szCs w:val="22"/>
        </w:rPr>
        <w:t xml:space="preserve"> </w:t>
      </w:r>
      <w:r w:rsidR="39B5DC96" w:rsidRPr="00BD38B4">
        <w:rPr>
          <w:rFonts w:asciiTheme="minorHAnsi" w:eastAsiaTheme="minorHAnsi" w:hAnsiTheme="minorHAnsi" w:cstheme="minorBidi"/>
          <w:color w:val="auto"/>
          <w:sz w:val="22"/>
          <w:szCs w:val="22"/>
        </w:rPr>
        <w:t xml:space="preserve">Find out more about what we learnt in the </w:t>
      </w:r>
      <w:hyperlink r:id="rId12" w:history="1">
        <w:r w:rsidR="39B5DC96" w:rsidRPr="00BD38B4">
          <w:rPr>
            <w:rStyle w:val="Hyperlink"/>
            <w:rFonts w:asciiTheme="minorHAnsi" w:hAnsiTheme="minorHAnsi" w:cstheme="minorHAnsi"/>
            <w:sz w:val="22"/>
            <w:szCs w:val="22"/>
          </w:rPr>
          <w:t>Engagement</w:t>
        </w:r>
        <w:r w:rsidR="00F253D9" w:rsidRPr="00BD38B4">
          <w:rPr>
            <w:rStyle w:val="Hyperlink"/>
            <w:rFonts w:asciiTheme="minorHAnsi" w:hAnsiTheme="minorHAnsi" w:cstheme="minorHAnsi"/>
            <w:sz w:val="22"/>
            <w:szCs w:val="22"/>
          </w:rPr>
          <w:t xml:space="preserve"> Summary Report</w:t>
        </w:r>
      </w:hyperlink>
    </w:p>
    <w:p w14:paraId="3AD8FE26" w14:textId="7B64855F" w:rsidR="00D46D17" w:rsidRPr="00A844E8" w:rsidRDefault="000E371A" w:rsidP="00D46D17">
      <w:pPr>
        <w:rPr>
          <w:b/>
          <w:bCs/>
        </w:rPr>
      </w:pPr>
      <w:r w:rsidRPr="00D41E5B">
        <w:rPr>
          <w:b/>
          <w:bCs/>
        </w:rPr>
        <w:t>Phase 2: sharing the draft master plan for community feedback – 20 September to 27 October 2023</w:t>
      </w:r>
      <w:r w:rsidR="00A844E8">
        <w:rPr>
          <w:b/>
          <w:bCs/>
        </w:rPr>
        <w:br/>
      </w:r>
      <w:r w:rsidR="00D46D17">
        <w:t xml:space="preserve">During this phase we shared the draft master plan with key stakeholders </w:t>
      </w:r>
      <w:r w:rsidR="00BB1E61">
        <w:t xml:space="preserve">previously </w:t>
      </w:r>
      <w:r w:rsidR="00D46D17">
        <w:t xml:space="preserve">consulted in phase 1, as well as the wider community to understand if the </w:t>
      </w:r>
      <w:r w:rsidR="006F5CA3">
        <w:t>proposed draft</w:t>
      </w:r>
      <w:r w:rsidR="00D46D17">
        <w:t xml:space="preserve"> master plan meets community expectations and </w:t>
      </w:r>
      <w:r w:rsidR="00492361">
        <w:t xml:space="preserve">the current and future needs of </w:t>
      </w:r>
      <w:r w:rsidR="00D46D17">
        <w:t>sporting groups</w:t>
      </w:r>
      <w:r w:rsidR="00492361">
        <w:t>.</w:t>
      </w:r>
    </w:p>
    <w:p w14:paraId="2ABF9E75" w14:textId="52C4AF35" w:rsidR="006F5447" w:rsidRDefault="00E95F60" w:rsidP="00AF1E47">
      <w:r>
        <w:t xml:space="preserve">The community </w:t>
      </w:r>
      <w:r w:rsidR="00192A2B">
        <w:t>was able to</w:t>
      </w:r>
      <w:r>
        <w:t xml:space="preserve"> </w:t>
      </w:r>
      <w:r w:rsidR="007D7A06">
        <w:t xml:space="preserve">view the draft master plan and </w:t>
      </w:r>
      <w:r>
        <w:t xml:space="preserve">have their say </w:t>
      </w:r>
      <w:r w:rsidR="00192A2B">
        <w:t>online</w:t>
      </w:r>
      <w:r w:rsidR="00554E09">
        <w:t xml:space="preserve"> via the project Engage</w:t>
      </w:r>
      <w:r>
        <w:t xml:space="preserve"> page or </w:t>
      </w:r>
      <w:r w:rsidR="00CD0CF6">
        <w:t xml:space="preserve">in person at </w:t>
      </w:r>
      <w:r w:rsidR="00554E09">
        <w:t>two</w:t>
      </w:r>
      <w:r w:rsidR="00CD0CF6">
        <w:t xml:space="preserve"> community</w:t>
      </w:r>
      <w:r w:rsidR="00157F24">
        <w:t>-based</w:t>
      </w:r>
      <w:r w:rsidR="00CD0CF6">
        <w:t xml:space="preserve"> pop-ups</w:t>
      </w:r>
      <w:r w:rsidR="005210D3">
        <w:t>.</w:t>
      </w:r>
    </w:p>
    <w:p w14:paraId="3D8F1D93" w14:textId="635A1B2E" w:rsidR="00DA38AB" w:rsidRPr="006F5447" w:rsidRDefault="00C83D94" w:rsidP="00AF1E47">
      <w:r>
        <w:rPr>
          <w:noProof/>
        </w:rPr>
        <w:drawing>
          <wp:anchor distT="0" distB="0" distL="114300" distR="114300" simplePos="0" relativeHeight="251658241" behindDoc="0" locked="0" layoutInCell="1" allowOverlap="1" wp14:anchorId="419A17F5" wp14:editId="06912DF0">
            <wp:simplePos x="0" y="0"/>
            <wp:positionH relativeFrom="margin">
              <wp:posOffset>937895</wp:posOffset>
            </wp:positionH>
            <wp:positionV relativeFrom="paragraph">
              <wp:posOffset>1118235</wp:posOffset>
            </wp:positionV>
            <wp:extent cx="3362325" cy="2791460"/>
            <wp:effectExtent l="0" t="0" r="9525" b="889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362325" cy="2791460"/>
                    </a:xfrm>
                    <a:prstGeom prst="rect">
                      <a:avLst/>
                    </a:prstGeom>
                  </pic:spPr>
                </pic:pic>
              </a:graphicData>
            </a:graphic>
            <wp14:sizeRelH relativeFrom="margin">
              <wp14:pctWidth>0</wp14:pctWidth>
            </wp14:sizeRelH>
            <wp14:sizeRelV relativeFrom="margin">
              <wp14:pctHeight>0</wp14:pctHeight>
            </wp14:sizeRelV>
          </wp:anchor>
        </w:drawing>
      </w:r>
      <w:r w:rsidR="006F5447">
        <w:rPr>
          <w:rFonts w:cstheme="minorHAnsi"/>
          <w:color w:val="000000"/>
          <w:shd w:val="clear" w:color="auto" w:fill="FFFFFF"/>
        </w:rPr>
        <w:t>T</w:t>
      </w:r>
      <w:r w:rsidR="00157F24">
        <w:rPr>
          <w:rFonts w:cstheme="minorHAnsi"/>
          <w:color w:val="000000"/>
          <w:shd w:val="clear" w:color="auto" w:fill="FFFFFF"/>
        </w:rPr>
        <w:t xml:space="preserve">he project Engage page presented a </w:t>
      </w:r>
      <w:r w:rsidR="0083652E" w:rsidRPr="002E32A9">
        <w:rPr>
          <w:rFonts w:cstheme="minorHAnsi"/>
          <w:color w:val="000000"/>
          <w:shd w:val="clear" w:color="auto" w:fill="FFFFFF"/>
        </w:rPr>
        <w:t xml:space="preserve">summary of </w:t>
      </w:r>
      <w:r w:rsidR="00DA38AB">
        <w:rPr>
          <w:rFonts w:cstheme="minorHAnsi"/>
          <w:color w:val="000000"/>
          <w:shd w:val="clear" w:color="auto" w:fill="FFFFFF"/>
        </w:rPr>
        <w:t>opportunities</w:t>
      </w:r>
      <w:r w:rsidR="001D2F3B">
        <w:rPr>
          <w:rFonts w:cstheme="minorHAnsi"/>
          <w:color w:val="000000"/>
          <w:shd w:val="clear" w:color="auto" w:fill="FFFFFF"/>
        </w:rPr>
        <w:t xml:space="preserve"> </w:t>
      </w:r>
      <w:r w:rsidR="00157F24">
        <w:rPr>
          <w:rFonts w:cstheme="minorHAnsi"/>
          <w:color w:val="000000"/>
          <w:shd w:val="clear" w:color="auto" w:fill="FFFFFF"/>
        </w:rPr>
        <w:t xml:space="preserve">captured from the community through the </w:t>
      </w:r>
      <w:r w:rsidR="0083652E" w:rsidRPr="002E32A9">
        <w:rPr>
          <w:rFonts w:cstheme="minorHAnsi"/>
          <w:color w:val="000000"/>
          <w:shd w:val="clear" w:color="auto" w:fill="FFFFFF"/>
        </w:rPr>
        <w:t xml:space="preserve">phase 1 consultation </w:t>
      </w:r>
      <w:r w:rsidR="00DA38AB">
        <w:rPr>
          <w:rFonts w:cstheme="minorHAnsi"/>
          <w:color w:val="000000"/>
          <w:shd w:val="clear" w:color="auto" w:fill="FFFFFF"/>
        </w:rPr>
        <w:t xml:space="preserve">period </w:t>
      </w:r>
      <w:r w:rsidR="0083652E" w:rsidRPr="002E32A9">
        <w:rPr>
          <w:rFonts w:cstheme="minorHAnsi"/>
          <w:color w:val="000000"/>
          <w:shd w:val="clear" w:color="auto" w:fill="FFFFFF"/>
        </w:rPr>
        <w:t xml:space="preserve">and </w:t>
      </w:r>
      <w:r w:rsidR="00157F24">
        <w:rPr>
          <w:rFonts w:cstheme="minorHAnsi"/>
          <w:color w:val="000000"/>
          <w:shd w:val="clear" w:color="auto" w:fill="FFFFFF"/>
        </w:rPr>
        <w:t>offered</w:t>
      </w:r>
      <w:r w:rsidR="0083652E" w:rsidRPr="002E32A9">
        <w:rPr>
          <w:rFonts w:cstheme="minorHAnsi"/>
          <w:color w:val="000000"/>
          <w:shd w:val="clear" w:color="auto" w:fill="FFFFFF"/>
        </w:rPr>
        <w:t xml:space="preserve"> visitors an opportunity to </w:t>
      </w:r>
      <w:r w:rsidR="00B46DA4" w:rsidRPr="002E32A9">
        <w:rPr>
          <w:rFonts w:cstheme="minorHAnsi"/>
          <w:color w:val="000000"/>
          <w:shd w:val="clear" w:color="auto" w:fill="FFFFFF"/>
        </w:rPr>
        <w:t>learn more about the key actions of the plan</w:t>
      </w:r>
      <w:r w:rsidR="00AE400A">
        <w:rPr>
          <w:rFonts w:cstheme="minorHAnsi"/>
          <w:color w:val="000000"/>
          <w:shd w:val="clear" w:color="auto" w:fill="FFFFFF"/>
        </w:rPr>
        <w:t xml:space="preserve"> </w:t>
      </w:r>
      <w:r w:rsidR="002E32A9" w:rsidRPr="002E32A9">
        <w:rPr>
          <w:rFonts w:cstheme="minorHAnsi"/>
          <w:color w:val="000000"/>
          <w:shd w:val="clear" w:color="auto" w:fill="FFFFFF"/>
        </w:rPr>
        <w:t>on an interactive map</w:t>
      </w:r>
      <w:r w:rsidR="001E0637">
        <w:rPr>
          <w:rFonts w:cstheme="minorHAnsi"/>
          <w:color w:val="000000"/>
          <w:shd w:val="clear" w:color="auto" w:fill="FFFFFF"/>
        </w:rPr>
        <w:t xml:space="preserve">. </w:t>
      </w:r>
      <w:r w:rsidR="00157F24">
        <w:rPr>
          <w:rFonts w:cstheme="minorHAnsi"/>
          <w:color w:val="000000"/>
          <w:shd w:val="clear" w:color="auto" w:fill="FFFFFF"/>
        </w:rPr>
        <w:t>Visitors to the page</w:t>
      </w:r>
      <w:r w:rsidR="001E0637">
        <w:rPr>
          <w:rFonts w:cstheme="minorHAnsi"/>
          <w:color w:val="000000"/>
          <w:shd w:val="clear" w:color="auto" w:fill="FFFFFF"/>
        </w:rPr>
        <w:t xml:space="preserve"> were </w:t>
      </w:r>
      <w:r w:rsidR="00627BBB">
        <w:rPr>
          <w:rFonts w:cstheme="minorHAnsi"/>
          <w:color w:val="000000"/>
          <w:shd w:val="clear" w:color="auto" w:fill="FFFFFF"/>
        </w:rPr>
        <w:t>also encouraged</w:t>
      </w:r>
      <w:r w:rsidR="001E0637">
        <w:rPr>
          <w:rFonts w:cstheme="minorHAnsi"/>
          <w:color w:val="000000"/>
          <w:shd w:val="clear" w:color="auto" w:fill="FFFFFF"/>
        </w:rPr>
        <w:t xml:space="preserve"> to </w:t>
      </w:r>
      <w:r w:rsidR="00627BBB">
        <w:rPr>
          <w:rFonts w:cstheme="minorHAnsi"/>
          <w:color w:val="000000"/>
          <w:shd w:val="clear" w:color="auto" w:fill="FFFFFF"/>
        </w:rPr>
        <w:t xml:space="preserve">complete a </w:t>
      </w:r>
      <w:r w:rsidR="00B46DA4" w:rsidRPr="002E32A9">
        <w:rPr>
          <w:rFonts w:cstheme="minorHAnsi"/>
          <w:color w:val="000000"/>
          <w:shd w:val="clear" w:color="auto" w:fill="FFFFFF"/>
        </w:rPr>
        <w:t xml:space="preserve">short survey to let us know if </w:t>
      </w:r>
      <w:r w:rsidR="00A90449">
        <w:rPr>
          <w:rFonts w:cstheme="minorHAnsi"/>
          <w:color w:val="000000"/>
          <w:shd w:val="clear" w:color="auto" w:fill="FFFFFF"/>
        </w:rPr>
        <w:t>they</w:t>
      </w:r>
      <w:r w:rsidR="00B46DA4" w:rsidRPr="002E32A9">
        <w:rPr>
          <w:rFonts w:cstheme="minorHAnsi"/>
          <w:color w:val="000000"/>
          <w:shd w:val="clear" w:color="auto" w:fill="FFFFFF"/>
        </w:rPr>
        <w:t xml:space="preserve"> like</w:t>
      </w:r>
      <w:r w:rsidR="00627BBB">
        <w:rPr>
          <w:rFonts w:cstheme="minorHAnsi"/>
          <w:color w:val="000000"/>
          <w:shd w:val="clear" w:color="auto" w:fill="FFFFFF"/>
        </w:rPr>
        <w:t>d</w:t>
      </w:r>
      <w:r w:rsidR="00B46DA4" w:rsidRPr="002E32A9">
        <w:rPr>
          <w:rFonts w:cstheme="minorHAnsi"/>
          <w:color w:val="000000"/>
          <w:shd w:val="clear" w:color="auto" w:fill="FFFFFF"/>
        </w:rPr>
        <w:t xml:space="preserve"> </w:t>
      </w:r>
      <w:r w:rsidR="001E0637">
        <w:rPr>
          <w:rFonts w:cstheme="minorHAnsi"/>
          <w:color w:val="000000"/>
          <w:shd w:val="clear" w:color="auto" w:fill="FFFFFF"/>
        </w:rPr>
        <w:t xml:space="preserve">what </w:t>
      </w:r>
      <w:r w:rsidR="00627BBB">
        <w:rPr>
          <w:rFonts w:cstheme="minorHAnsi"/>
          <w:color w:val="000000"/>
          <w:shd w:val="clear" w:color="auto" w:fill="FFFFFF"/>
        </w:rPr>
        <w:t>was being</w:t>
      </w:r>
      <w:r w:rsidR="001E0637">
        <w:rPr>
          <w:rFonts w:cstheme="minorHAnsi"/>
          <w:color w:val="000000"/>
          <w:shd w:val="clear" w:color="auto" w:fill="FFFFFF"/>
        </w:rPr>
        <w:t xml:space="preserve"> propos</w:t>
      </w:r>
      <w:r w:rsidR="00627BBB">
        <w:rPr>
          <w:rFonts w:cstheme="minorHAnsi"/>
          <w:color w:val="000000"/>
          <w:shd w:val="clear" w:color="auto" w:fill="FFFFFF"/>
        </w:rPr>
        <w:t>ed</w:t>
      </w:r>
      <w:r w:rsidR="001E0637">
        <w:rPr>
          <w:rFonts w:cstheme="minorHAnsi"/>
          <w:color w:val="000000"/>
          <w:shd w:val="clear" w:color="auto" w:fill="FFFFFF"/>
        </w:rPr>
        <w:t xml:space="preserve"> </w:t>
      </w:r>
      <w:r w:rsidR="00B46DA4" w:rsidRPr="002E32A9">
        <w:rPr>
          <w:rFonts w:cstheme="minorHAnsi"/>
          <w:color w:val="000000"/>
          <w:shd w:val="clear" w:color="auto" w:fill="FFFFFF"/>
        </w:rPr>
        <w:t xml:space="preserve">and </w:t>
      </w:r>
      <w:r w:rsidR="00914DA1">
        <w:rPr>
          <w:rFonts w:cstheme="minorHAnsi"/>
          <w:color w:val="000000"/>
          <w:shd w:val="clear" w:color="auto" w:fill="FFFFFF"/>
        </w:rPr>
        <w:t xml:space="preserve">their top four priorities for the </w:t>
      </w:r>
      <w:r w:rsidR="003D7BE2">
        <w:rPr>
          <w:rFonts w:cstheme="minorHAnsi"/>
          <w:color w:val="000000"/>
          <w:shd w:val="clear" w:color="auto" w:fill="FFFFFF"/>
        </w:rPr>
        <w:t>Lalor</w:t>
      </w:r>
      <w:r w:rsidR="00914DA1">
        <w:rPr>
          <w:rFonts w:cstheme="minorHAnsi"/>
          <w:color w:val="000000"/>
          <w:shd w:val="clear" w:color="auto" w:fill="FFFFFF"/>
        </w:rPr>
        <w:t xml:space="preserve"> Recreation Reserve</w:t>
      </w:r>
      <w:r w:rsidR="005D3C2C">
        <w:rPr>
          <w:rFonts w:cstheme="minorHAnsi"/>
          <w:color w:val="000000"/>
          <w:shd w:val="clear" w:color="auto" w:fill="FFFFFF"/>
        </w:rPr>
        <w:t xml:space="preserve"> </w:t>
      </w:r>
      <w:r w:rsidR="00B94DDA">
        <w:rPr>
          <w:rFonts w:cstheme="minorHAnsi"/>
          <w:color w:val="000000"/>
          <w:shd w:val="clear" w:color="auto" w:fill="FFFFFF"/>
        </w:rPr>
        <w:t>(this activity mirrored the in-person engagement activity</w:t>
      </w:r>
      <w:r w:rsidR="00D8737C">
        <w:rPr>
          <w:rFonts w:cstheme="minorHAnsi"/>
          <w:color w:val="000000"/>
          <w:shd w:val="clear" w:color="auto" w:fill="FFFFFF"/>
        </w:rPr>
        <w:t>)</w:t>
      </w:r>
      <w:r w:rsidR="00914DA1">
        <w:rPr>
          <w:rFonts w:cstheme="minorHAnsi"/>
          <w:color w:val="000000"/>
          <w:shd w:val="clear" w:color="auto" w:fill="FFFFFF"/>
        </w:rPr>
        <w:t>.</w:t>
      </w:r>
    </w:p>
    <w:p w14:paraId="1715F9BD" w14:textId="487C05D4" w:rsidR="004972F3" w:rsidRPr="00FF17AB" w:rsidRDefault="004972F3" w:rsidP="00AF1E47">
      <w:pPr>
        <w:rPr>
          <w:rFonts w:cstheme="minorHAnsi"/>
          <w:i/>
          <w:iCs/>
          <w:color w:val="000000"/>
          <w:sz w:val="18"/>
          <w:szCs w:val="18"/>
          <w:shd w:val="clear" w:color="auto" w:fill="FFFFFF"/>
        </w:rPr>
      </w:pPr>
      <w:r w:rsidRPr="00FF17AB">
        <w:rPr>
          <w:rFonts w:cstheme="minorHAnsi"/>
          <w:i/>
          <w:iCs/>
          <w:color w:val="000000"/>
          <w:sz w:val="18"/>
          <w:szCs w:val="18"/>
          <w:shd w:val="clear" w:color="auto" w:fill="FFFFFF"/>
        </w:rPr>
        <w:t xml:space="preserve">Above: </w:t>
      </w:r>
      <w:r w:rsidR="009949AF" w:rsidRPr="00FF17AB">
        <w:rPr>
          <w:rFonts w:cstheme="minorHAnsi"/>
          <w:i/>
          <w:iCs/>
          <w:color w:val="000000"/>
          <w:sz w:val="18"/>
          <w:szCs w:val="18"/>
          <w:shd w:val="clear" w:color="auto" w:fill="FFFFFF"/>
        </w:rPr>
        <w:t>Interactive m</w:t>
      </w:r>
      <w:r w:rsidRPr="00FF17AB">
        <w:rPr>
          <w:rFonts w:cstheme="minorHAnsi"/>
          <w:i/>
          <w:iCs/>
          <w:color w:val="000000"/>
          <w:sz w:val="18"/>
          <w:szCs w:val="18"/>
          <w:shd w:val="clear" w:color="auto" w:fill="FFFFFF"/>
        </w:rPr>
        <w:t xml:space="preserve">ap from </w:t>
      </w:r>
      <w:r w:rsidR="003D7BE2" w:rsidRPr="00FF17AB">
        <w:rPr>
          <w:rFonts w:cstheme="minorHAnsi"/>
          <w:i/>
          <w:iCs/>
          <w:color w:val="000000"/>
          <w:sz w:val="18"/>
          <w:szCs w:val="18"/>
          <w:shd w:val="clear" w:color="auto" w:fill="FFFFFF"/>
        </w:rPr>
        <w:t xml:space="preserve">Lalor </w:t>
      </w:r>
      <w:r w:rsidRPr="00FF17AB">
        <w:rPr>
          <w:rFonts w:cstheme="minorHAnsi"/>
          <w:i/>
          <w:iCs/>
          <w:color w:val="000000"/>
          <w:sz w:val="18"/>
          <w:szCs w:val="18"/>
          <w:shd w:val="clear" w:color="auto" w:fill="FFFFFF"/>
        </w:rPr>
        <w:t>Recreation Reserve Master plan page on Whittlesea Engage platform</w:t>
      </w:r>
    </w:p>
    <w:p w14:paraId="6EF26082" w14:textId="0D9A5B9A" w:rsidR="00AF1E47" w:rsidRDefault="00DE6625" w:rsidP="00AF1E47">
      <w:r w:rsidRPr="00680B2C">
        <w:rPr>
          <w:b/>
          <w:bCs/>
          <w:i/>
          <w:iCs/>
          <w:noProof/>
          <w:sz w:val="18"/>
          <w:szCs w:val="18"/>
        </w:rPr>
        <w:lastRenderedPageBreak/>
        <w:drawing>
          <wp:anchor distT="0" distB="0" distL="114300" distR="114300" simplePos="0" relativeHeight="251658255" behindDoc="0" locked="0" layoutInCell="1" allowOverlap="1" wp14:anchorId="0228040C" wp14:editId="714A8865">
            <wp:simplePos x="0" y="0"/>
            <wp:positionH relativeFrom="column">
              <wp:posOffset>2708910</wp:posOffset>
            </wp:positionH>
            <wp:positionV relativeFrom="paragraph">
              <wp:posOffset>919480</wp:posOffset>
            </wp:positionV>
            <wp:extent cx="2480945" cy="1859280"/>
            <wp:effectExtent l="0" t="0" r="0" b="762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0945" cy="1859280"/>
                    </a:xfrm>
                    <a:prstGeom prst="rect">
                      <a:avLst/>
                    </a:prstGeom>
                  </pic:spPr>
                </pic:pic>
              </a:graphicData>
            </a:graphic>
            <wp14:sizeRelH relativeFrom="margin">
              <wp14:pctWidth>0</wp14:pctWidth>
            </wp14:sizeRelH>
            <wp14:sizeRelV relativeFrom="margin">
              <wp14:pctHeight>0</wp14:pctHeight>
            </wp14:sizeRelV>
          </wp:anchor>
        </w:drawing>
      </w:r>
      <w:r w:rsidRPr="00680B2C">
        <w:rPr>
          <w:b/>
          <w:bCs/>
          <w:i/>
          <w:iCs/>
          <w:noProof/>
          <w:sz w:val="18"/>
          <w:szCs w:val="18"/>
        </w:rPr>
        <w:drawing>
          <wp:anchor distT="0" distB="0" distL="114300" distR="114300" simplePos="0" relativeHeight="251658254" behindDoc="0" locked="0" layoutInCell="1" allowOverlap="1" wp14:anchorId="017802F8" wp14:editId="535F7E61">
            <wp:simplePos x="0" y="0"/>
            <wp:positionH relativeFrom="margin">
              <wp:posOffset>84455</wp:posOffset>
            </wp:positionH>
            <wp:positionV relativeFrom="paragraph">
              <wp:posOffset>910590</wp:posOffset>
            </wp:positionV>
            <wp:extent cx="2460625" cy="1844675"/>
            <wp:effectExtent l="0" t="0" r="0" b="317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0625" cy="1844675"/>
                    </a:xfrm>
                    <a:prstGeom prst="rect">
                      <a:avLst/>
                    </a:prstGeom>
                  </pic:spPr>
                </pic:pic>
              </a:graphicData>
            </a:graphic>
            <wp14:sizeRelH relativeFrom="margin">
              <wp14:pctWidth>0</wp14:pctWidth>
            </wp14:sizeRelH>
            <wp14:sizeRelV relativeFrom="margin">
              <wp14:pctHeight>0</wp14:pctHeight>
            </wp14:sizeRelV>
          </wp:anchor>
        </w:drawing>
      </w:r>
      <w:r w:rsidR="00ED38FA">
        <w:t>During th</w:t>
      </w:r>
      <w:r w:rsidR="006A5396">
        <w:t>e</w:t>
      </w:r>
      <w:r w:rsidR="00ED38FA">
        <w:t xml:space="preserve"> </w:t>
      </w:r>
      <w:r w:rsidR="00DA441B">
        <w:t xml:space="preserve">phase 2 </w:t>
      </w:r>
      <w:r w:rsidR="00DF54A4">
        <w:t xml:space="preserve">consultation </w:t>
      </w:r>
      <w:r w:rsidR="00ED38FA">
        <w:t>period</w:t>
      </w:r>
      <w:r w:rsidR="00DF54A4">
        <w:t>,</w:t>
      </w:r>
      <w:r w:rsidR="000A66C5">
        <w:t xml:space="preserve"> the project team</w:t>
      </w:r>
      <w:r w:rsidR="0097508D">
        <w:t xml:space="preserve"> </w:t>
      </w:r>
      <w:r w:rsidR="00DA441B">
        <w:t>hosted</w:t>
      </w:r>
      <w:r w:rsidR="0097508D">
        <w:t xml:space="preserve"> a staffed community</w:t>
      </w:r>
      <w:r w:rsidR="003A382C">
        <w:t>-based</w:t>
      </w:r>
      <w:r w:rsidR="00AC46D9">
        <w:t xml:space="preserve"> pop-up</w:t>
      </w:r>
      <w:r w:rsidR="00D1347B">
        <w:t xml:space="preserve"> at the </w:t>
      </w:r>
      <w:r w:rsidR="00A7027D">
        <w:t xml:space="preserve">nearby </w:t>
      </w:r>
      <w:r w:rsidR="004255AA">
        <w:t>Lalor Recreation Reserve on Tuesday 26 September</w:t>
      </w:r>
      <w:r w:rsidR="00A7027D">
        <w:t xml:space="preserve"> from </w:t>
      </w:r>
      <w:r w:rsidR="004255AA">
        <w:t xml:space="preserve">10am </w:t>
      </w:r>
      <w:r w:rsidR="00A7027D">
        <w:t xml:space="preserve">to </w:t>
      </w:r>
      <w:r w:rsidR="004255AA">
        <w:t>12pm and</w:t>
      </w:r>
      <w:r w:rsidR="006A5396">
        <w:t xml:space="preserve"> at</w:t>
      </w:r>
      <w:r w:rsidR="004255AA">
        <w:t xml:space="preserve"> Lalor Library on Thursday 12 Octo</w:t>
      </w:r>
      <w:r w:rsidR="00F06E72">
        <w:t>ber</w:t>
      </w:r>
      <w:r w:rsidR="00A7027D">
        <w:t xml:space="preserve"> from </w:t>
      </w:r>
      <w:r w:rsidR="00F06E72">
        <w:t xml:space="preserve">2.30pm </w:t>
      </w:r>
      <w:r w:rsidR="00A7027D">
        <w:t xml:space="preserve">to </w:t>
      </w:r>
      <w:r w:rsidR="00F06E72">
        <w:t xml:space="preserve">4.30pm. </w:t>
      </w:r>
      <w:r w:rsidR="00AF1E47">
        <w:t xml:space="preserve">Both pop-up locations were central and easily accessible to </w:t>
      </w:r>
      <w:r w:rsidR="00A7027D">
        <w:t xml:space="preserve">the targeted </w:t>
      </w:r>
      <w:r w:rsidR="00AF1E47">
        <w:t xml:space="preserve">residents of </w:t>
      </w:r>
      <w:r w:rsidR="00F06E72">
        <w:t>Lalor</w:t>
      </w:r>
      <w:r w:rsidR="00AF1E47">
        <w:t>.</w:t>
      </w:r>
    </w:p>
    <w:p w14:paraId="75C47F3B" w14:textId="2B397AD1" w:rsidR="00707E4C" w:rsidRPr="00FF17AB" w:rsidRDefault="00DE6625" w:rsidP="00AF1E47">
      <w:r w:rsidRPr="00FF17AB">
        <w:rPr>
          <w:i/>
          <w:iCs/>
          <w:sz w:val="18"/>
          <w:szCs w:val="18"/>
        </w:rPr>
        <w:t>Above: Community in-person engagement at the Lalor Recreation Reserve and Lalor Library</w:t>
      </w:r>
      <w:r w:rsidRPr="00FF17AB">
        <w:rPr>
          <w:i/>
          <w:iCs/>
          <w:noProof/>
          <w:sz w:val="18"/>
          <w:szCs w:val="18"/>
        </w:rPr>
        <w:t xml:space="preserve"> </w:t>
      </w:r>
    </w:p>
    <w:p w14:paraId="5DD3F50F" w14:textId="2045735B" w:rsidR="00CE1A96" w:rsidRDefault="00763414" w:rsidP="00EC7098">
      <w:r>
        <w:rPr>
          <w:noProof/>
        </w:rPr>
        <w:drawing>
          <wp:anchor distT="0" distB="0" distL="114300" distR="114300" simplePos="0" relativeHeight="251658240" behindDoc="0" locked="0" layoutInCell="1" allowOverlap="1" wp14:anchorId="15794644" wp14:editId="2C1C9619">
            <wp:simplePos x="0" y="0"/>
            <wp:positionH relativeFrom="margin">
              <wp:posOffset>105410</wp:posOffset>
            </wp:positionH>
            <wp:positionV relativeFrom="paragraph">
              <wp:posOffset>6985</wp:posOffset>
            </wp:positionV>
            <wp:extent cx="2825750" cy="4086225"/>
            <wp:effectExtent l="0" t="0" r="0"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825750" cy="4086225"/>
                    </a:xfrm>
                    <a:prstGeom prst="rect">
                      <a:avLst/>
                    </a:prstGeom>
                  </pic:spPr>
                </pic:pic>
              </a:graphicData>
            </a:graphic>
            <wp14:sizeRelH relativeFrom="margin">
              <wp14:pctWidth>0</wp14:pctWidth>
            </wp14:sizeRelH>
            <wp14:sizeRelV relativeFrom="margin">
              <wp14:pctHeight>0</wp14:pctHeight>
            </wp14:sizeRelV>
          </wp:anchor>
        </w:drawing>
      </w:r>
      <w:r w:rsidR="00F20AD5">
        <w:t xml:space="preserve">Participants of </w:t>
      </w:r>
      <w:r w:rsidR="00EE1355">
        <w:t xml:space="preserve">in-person </w:t>
      </w:r>
      <w:r w:rsidR="00F20AD5">
        <w:t>engagement activities</w:t>
      </w:r>
      <w:r w:rsidR="00DF54A4">
        <w:t xml:space="preserve"> </w:t>
      </w:r>
      <w:r w:rsidR="00646CD2">
        <w:t xml:space="preserve">were </w:t>
      </w:r>
      <w:r w:rsidR="00E63A97">
        <w:t>invited</w:t>
      </w:r>
      <w:r w:rsidR="00030632">
        <w:t xml:space="preserve"> to view the draft master p</w:t>
      </w:r>
      <w:r w:rsidR="00D17B99">
        <w:t>lan</w:t>
      </w:r>
      <w:r w:rsidR="00446FA8">
        <w:t xml:space="preserve"> </w:t>
      </w:r>
      <w:r w:rsidR="00165EE2">
        <w:t>and participate in a dot board activity</w:t>
      </w:r>
      <w:r w:rsidR="00797839">
        <w:t xml:space="preserve"> </w:t>
      </w:r>
      <w:r w:rsidR="00014BBD">
        <w:t xml:space="preserve">that asked them </w:t>
      </w:r>
      <w:r w:rsidR="00756EFF">
        <w:t>to</w:t>
      </w:r>
      <w:r w:rsidR="00910026">
        <w:t xml:space="preserve"> choose</w:t>
      </w:r>
      <w:r w:rsidR="007D3FEC">
        <w:t xml:space="preserve"> their top four </w:t>
      </w:r>
      <w:r w:rsidR="00F30B54">
        <w:t>(</w:t>
      </w:r>
      <w:r w:rsidR="008F57A1">
        <w:t xml:space="preserve">out of </w:t>
      </w:r>
      <w:r w:rsidR="00875382">
        <w:t>eight</w:t>
      </w:r>
      <w:r w:rsidR="00F30B54">
        <w:t>)</w:t>
      </w:r>
      <w:r w:rsidR="002B6970">
        <w:t xml:space="preserve"> </w:t>
      </w:r>
      <w:r w:rsidR="003938DD">
        <w:t>recommendations</w:t>
      </w:r>
      <w:r w:rsidR="00591CAE">
        <w:t xml:space="preserve"> for the upgrade</w:t>
      </w:r>
      <w:r w:rsidR="00343083">
        <w:t xml:space="preserve"> and offer any additional comments about the </w:t>
      </w:r>
      <w:r w:rsidR="00900CBB">
        <w:t>project.</w:t>
      </w:r>
      <w:r w:rsidR="00591CAE">
        <w:t xml:space="preserve"> </w:t>
      </w:r>
    </w:p>
    <w:p w14:paraId="23A6EBBE" w14:textId="1DC91B04" w:rsidR="00CE1A96" w:rsidRDefault="00CE1A96" w:rsidP="00EC7098">
      <w:r>
        <w:t>The available eight options were:</w:t>
      </w:r>
    </w:p>
    <w:p w14:paraId="6BFF4A27" w14:textId="5EB6FD20" w:rsidR="00CE1A96" w:rsidRPr="00A4294D" w:rsidRDefault="00CE1A96" w:rsidP="00EC7098">
      <w:pPr>
        <w:rPr>
          <w:i/>
          <w:iCs/>
          <w:sz w:val="18"/>
          <w:szCs w:val="18"/>
        </w:rPr>
      </w:pPr>
      <w:r w:rsidRPr="00A4294D">
        <w:rPr>
          <w:i/>
          <w:iCs/>
          <w:sz w:val="18"/>
          <w:szCs w:val="18"/>
        </w:rPr>
        <w:t>1.</w:t>
      </w:r>
      <w:r w:rsidR="00730FAB" w:rsidRPr="00A4294D">
        <w:rPr>
          <w:i/>
          <w:iCs/>
          <w:sz w:val="18"/>
          <w:szCs w:val="18"/>
        </w:rPr>
        <w:t xml:space="preserve">Upgrade playground and nature </w:t>
      </w:r>
    </w:p>
    <w:p w14:paraId="4B0A9F6A" w14:textId="1AE4198B" w:rsidR="00730FAB" w:rsidRPr="00A4294D" w:rsidRDefault="00730FAB" w:rsidP="00EC7098">
      <w:pPr>
        <w:rPr>
          <w:i/>
          <w:iCs/>
          <w:sz w:val="18"/>
          <w:szCs w:val="18"/>
        </w:rPr>
      </w:pPr>
      <w:r w:rsidRPr="00A4294D">
        <w:rPr>
          <w:i/>
          <w:iCs/>
          <w:sz w:val="18"/>
          <w:szCs w:val="18"/>
        </w:rPr>
        <w:t xml:space="preserve">2. </w:t>
      </w:r>
      <w:r w:rsidR="00A4294D" w:rsidRPr="00A4294D">
        <w:rPr>
          <w:i/>
          <w:iCs/>
          <w:sz w:val="18"/>
          <w:szCs w:val="18"/>
        </w:rPr>
        <w:t>Replace Road</w:t>
      </w:r>
      <w:r w:rsidR="00976BD7" w:rsidRPr="00A4294D">
        <w:rPr>
          <w:i/>
          <w:iCs/>
          <w:sz w:val="18"/>
          <w:szCs w:val="18"/>
        </w:rPr>
        <w:t xml:space="preserve"> around the oval with a walking/running loop</w:t>
      </w:r>
      <w:r w:rsidR="00037558" w:rsidRPr="00A4294D">
        <w:rPr>
          <w:i/>
          <w:iCs/>
          <w:sz w:val="18"/>
          <w:szCs w:val="18"/>
        </w:rPr>
        <w:t xml:space="preserve"> and terraced seating</w:t>
      </w:r>
    </w:p>
    <w:p w14:paraId="082A0223" w14:textId="69EB55F5" w:rsidR="00037558" w:rsidRPr="00A4294D" w:rsidRDefault="00037558" w:rsidP="00EC7098">
      <w:pPr>
        <w:rPr>
          <w:i/>
          <w:iCs/>
          <w:sz w:val="18"/>
          <w:szCs w:val="18"/>
        </w:rPr>
      </w:pPr>
      <w:r w:rsidRPr="00A4294D">
        <w:rPr>
          <w:i/>
          <w:iCs/>
          <w:sz w:val="18"/>
          <w:szCs w:val="18"/>
        </w:rPr>
        <w:t xml:space="preserve">3. </w:t>
      </w:r>
      <w:r w:rsidR="00694EA7" w:rsidRPr="00A4294D">
        <w:rPr>
          <w:i/>
          <w:iCs/>
          <w:sz w:val="18"/>
          <w:szCs w:val="18"/>
        </w:rPr>
        <w:t>Upgrade pavilion forecourt and events space</w:t>
      </w:r>
    </w:p>
    <w:p w14:paraId="2AEFB350" w14:textId="2113E1BA" w:rsidR="00694EA7" w:rsidRPr="00A4294D" w:rsidRDefault="00694EA7" w:rsidP="00EC7098">
      <w:pPr>
        <w:rPr>
          <w:i/>
          <w:iCs/>
          <w:sz w:val="18"/>
          <w:szCs w:val="18"/>
        </w:rPr>
      </w:pPr>
      <w:r w:rsidRPr="00A4294D">
        <w:rPr>
          <w:i/>
          <w:iCs/>
          <w:sz w:val="18"/>
          <w:szCs w:val="18"/>
        </w:rPr>
        <w:t xml:space="preserve">4. </w:t>
      </w:r>
      <w:r w:rsidR="007F7980" w:rsidRPr="00A4294D">
        <w:rPr>
          <w:i/>
          <w:iCs/>
          <w:sz w:val="18"/>
          <w:szCs w:val="18"/>
        </w:rPr>
        <w:t>New exercise equipment</w:t>
      </w:r>
    </w:p>
    <w:p w14:paraId="6177369A" w14:textId="225208E8" w:rsidR="007F7980" w:rsidRPr="00A4294D" w:rsidRDefault="007F7980" w:rsidP="00EC7098">
      <w:pPr>
        <w:rPr>
          <w:i/>
          <w:iCs/>
          <w:sz w:val="18"/>
          <w:szCs w:val="18"/>
        </w:rPr>
      </w:pPr>
      <w:r w:rsidRPr="00A4294D">
        <w:rPr>
          <w:i/>
          <w:iCs/>
          <w:sz w:val="18"/>
          <w:szCs w:val="18"/>
        </w:rPr>
        <w:t xml:space="preserve">5. </w:t>
      </w:r>
      <w:r w:rsidR="0043624B" w:rsidRPr="00A4294D">
        <w:rPr>
          <w:i/>
          <w:iCs/>
          <w:sz w:val="18"/>
          <w:szCs w:val="18"/>
        </w:rPr>
        <w:t>Formalise carpark and on street parking</w:t>
      </w:r>
    </w:p>
    <w:p w14:paraId="63DD5E42" w14:textId="2E5F044D" w:rsidR="00CE1B86" w:rsidRPr="00A4294D" w:rsidRDefault="00CE1B86" w:rsidP="00EC7098">
      <w:pPr>
        <w:rPr>
          <w:i/>
          <w:iCs/>
          <w:sz w:val="18"/>
          <w:szCs w:val="18"/>
        </w:rPr>
      </w:pPr>
      <w:r w:rsidRPr="00A4294D">
        <w:rPr>
          <w:i/>
          <w:iCs/>
          <w:sz w:val="18"/>
          <w:szCs w:val="18"/>
        </w:rPr>
        <w:t xml:space="preserve">6. </w:t>
      </w:r>
      <w:r w:rsidR="00A4294D" w:rsidRPr="00A4294D">
        <w:rPr>
          <w:i/>
          <w:iCs/>
          <w:sz w:val="18"/>
          <w:szCs w:val="18"/>
        </w:rPr>
        <w:t>Improve Park</w:t>
      </w:r>
      <w:r w:rsidR="00304A47" w:rsidRPr="00A4294D">
        <w:rPr>
          <w:i/>
          <w:iCs/>
          <w:sz w:val="18"/>
          <w:szCs w:val="18"/>
        </w:rPr>
        <w:t xml:space="preserve"> </w:t>
      </w:r>
      <w:r w:rsidRPr="00A4294D">
        <w:rPr>
          <w:i/>
          <w:iCs/>
          <w:sz w:val="18"/>
          <w:szCs w:val="18"/>
        </w:rPr>
        <w:t xml:space="preserve">entry and </w:t>
      </w:r>
      <w:r w:rsidR="00304A47" w:rsidRPr="00A4294D">
        <w:rPr>
          <w:i/>
          <w:iCs/>
          <w:sz w:val="18"/>
          <w:szCs w:val="18"/>
        </w:rPr>
        <w:t>street frontage</w:t>
      </w:r>
    </w:p>
    <w:p w14:paraId="60F684A7" w14:textId="3D33E64A" w:rsidR="00304A47" w:rsidRPr="00A4294D" w:rsidRDefault="00304A47" w:rsidP="00EC7098">
      <w:pPr>
        <w:rPr>
          <w:i/>
          <w:iCs/>
          <w:sz w:val="18"/>
          <w:szCs w:val="18"/>
        </w:rPr>
      </w:pPr>
      <w:r w:rsidRPr="00A4294D">
        <w:rPr>
          <w:i/>
          <w:iCs/>
          <w:sz w:val="18"/>
          <w:szCs w:val="18"/>
        </w:rPr>
        <w:t>7.</w:t>
      </w:r>
      <w:r w:rsidR="00195160" w:rsidRPr="00A4294D">
        <w:rPr>
          <w:i/>
          <w:iCs/>
          <w:sz w:val="18"/>
          <w:szCs w:val="18"/>
        </w:rPr>
        <w:t>New public amenity lighting</w:t>
      </w:r>
    </w:p>
    <w:p w14:paraId="7A7B2031" w14:textId="5835CA4C" w:rsidR="00195160" w:rsidRPr="00A4294D" w:rsidRDefault="00A4294D" w:rsidP="00EC7098">
      <w:pPr>
        <w:rPr>
          <w:i/>
          <w:iCs/>
          <w:sz w:val="18"/>
          <w:szCs w:val="18"/>
        </w:rPr>
      </w:pPr>
      <w:r w:rsidRPr="00A4294D">
        <w:rPr>
          <w:i/>
          <w:iCs/>
          <w:sz w:val="18"/>
          <w:szCs w:val="18"/>
        </w:rPr>
        <w:t>8. Sport field improvement</w:t>
      </w:r>
    </w:p>
    <w:p w14:paraId="50FE39E3" w14:textId="00A33890" w:rsidR="0061642C" w:rsidRPr="00135C49" w:rsidRDefault="0061642C" w:rsidP="0061642C">
      <w:pPr>
        <w:rPr>
          <w:i/>
          <w:iCs/>
          <w:sz w:val="18"/>
          <w:szCs w:val="18"/>
        </w:rPr>
      </w:pPr>
      <w:r w:rsidRPr="00135C49">
        <w:rPr>
          <w:i/>
          <w:iCs/>
          <w:sz w:val="18"/>
          <w:szCs w:val="18"/>
        </w:rPr>
        <w:t xml:space="preserve">Above: Dot Board Activity for in person consultation for </w:t>
      </w:r>
      <w:r w:rsidR="00921908" w:rsidRPr="00135C49">
        <w:rPr>
          <w:i/>
          <w:iCs/>
          <w:sz w:val="18"/>
          <w:szCs w:val="18"/>
        </w:rPr>
        <w:t>Lalor</w:t>
      </w:r>
      <w:r w:rsidRPr="00135C49">
        <w:rPr>
          <w:i/>
          <w:iCs/>
          <w:sz w:val="18"/>
          <w:szCs w:val="18"/>
        </w:rPr>
        <w:t xml:space="preserve"> Recreation Reserve </w:t>
      </w:r>
    </w:p>
    <w:p w14:paraId="37584835" w14:textId="2546543D" w:rsidR="006A5396" w:rsidRDefault="006A5396" w:rsidP="006A5396">
      <w:r>
        <w:t>Flyers with a QR code directing community to the project’s online engage page were available, with participants encouraged to share the opportunity to participate in the engagement with family and friends.</w:t>
      </w:r>
    </w:p>
    <w:p w14:paraId="38454878" w14:textId="11D16AC5" w:rsidR="00AE67E8" w:rsidRDefault="00A906AD" w:rsidP="00EC7098">
      <w:r>
        <w:lastRenderedPageBreak/>
        <w:t>Residents</w:t>
      </w:r>
      <w:r w:rsidR="00134233">
        <w:t xml:space="preserve"> within </w:t>
      </w:r>
      <w:r w:rsidR="005E4383">
        <w:t>400m</w:t>
      </w:r>
      <w:r w:rsidR="00134233">
        <w:t xml:space="preserve"> </w:t>
      </w:r>
      <w:r w:rsidR="00852B9C">
        <w:t xml:space="preserve">of the reserve, </w:t>
      </w:r>
      <w:r w:rsidR="00014B32">
        <w:t>were again letterbox dropped to update them on the project status and invite them to view the draft master plan and share their feedback through the project Engage page or at one of the community-based pop-ups</w:t>
      </w:r>
      <w:r w:rsidR="00D85E0B">
        <w:t>.</w:t>
      </w:r>
    </w:p>
    <w:p w14:paraId="7A3216FC" w14:textId="6082448C" w:rsidR="0004292C" w:rsidRDefault="00AC1111" w:rsidP="00EC7098">
      <w:r>
        <w:t xml:space="preserve">Visitors to the reserve were alerted to the consultation through large corflute signage </w:t>
      </w:r>
      <w:r w:rsidR="00D3045A">
        <w:t>installed at the main entry point.</w:t>
      </w:r>
      <w:r>
        <w:t xml:space="preserve"> </w:t>
      </w:r>
      <w:r w:rsidR="00014B32">
        <w:t>The signage featured the QR code directing them to the project Engage page.</w:t>
      </w:r>
    </w:p>
    <w:p w14:paraId="602AFA3E" w14:textId="1C6956FA" w:rsidR="00100B0B" w:rsidRDefault="00100B0B" w:rsidP="00EC7098">
      <w:r>
        <w:t xml:space="preserve">The </w:t>
      </w:r>
      <w:r w:rsidR="00902274">
        <w:t xml:space="preserve">opportunity to participate in the community </w:t>
      </w:r>
      <w:r w:rsidR="00014B32">
        <w:t>engagement</w:t>
      </w:r>
      <w:r w:rsidR="001B7E40">
        <w:t xml:space="preserve"> and community</w:t>
      </w:r>
      <w:r w:rsidR="00014B32">
        <w:t>-based</w:t>
      </w:r>
      <w:r w:rsidR="001B7E40">
        <w:t xml:space="preserve"> pop-up</w:t>
      </w:r>
      <w:r w:rsidR="00014B32">
        <w:t>s</w:t>
      </w:r>
      <w:r>
        <w:t xml:space="preserve"> w</w:t>
      </w:r>
      <w:r w:rsidR="004A5666">
        <w:t>ere</w:t>
      </w:r>
      <w:r>
        <w:t xml:space="preserve"> shared on Council</w:t>
      </w:r>
      <w:r w:rsidR="00014B32">
        <w:t>’</w:t>
      </w:r>
      <w:r>
        <w:t xml:space="preserve">s social </w:t>
      </w:r>
      <w:r w:rsidR="00822B5D">
        <w:t xml:space="preserve">media </w:t>
      </w:r>
      <w:r>
        <w:t xml:space="preserve">channels including Facebook, </w:t>
      </w:r>
      <w:r w:rsidR="005D290E">
        <w:t>Twitter,</w:t>
      </w:r>
      <w:r>
        <w:t xml:space="preserve"> and Instagram</w:t>
      </w:r>
      <w:r w:rsidR="00C83D94">
        <w:t>.</w:t>
      </w:r>
    </w:p>
    <w:p w14:paraId="624A323F" w14:textId="77777777" w:rsidR="00C730E2" w:rsidRDefault="000D321E" w:rsidP="00C730E2">
      <w:pPr>
        <w:spacing w:after="0" w:line="240" w:lineRule="auto"/>
        <w:textAlignment w:val="baseline"/>
        <w:rPr>
          <w:rFonts w:ascii="Segoe UI" w:eastAsia="Times New Roman" w:hAnsi="Segoe UI" w:cs="Segoe UI"/>
          <w:sz w:val="18"/>
          <w:szCs w:val="18"/>
          <w:lang w:eastAsia="en-AU"/>
        </w:rPr>
      </w:pPr>
      <w:r>
        <w:rPr>
          <w:rFonts w:ascii="Calibri" w:eastAsia="Times New Roman" w:hAnsi="Calibri" w:cs="Calibri"/>
          <w:lang w:eastAsia="en-AU"/>
        </w:rPr>
        <w:t>The Engage Whittlesea platform utilises an accessibility add-on which enables users to easily switch to screen reader mode or easily adjust settings such as font size, contrast, dyslexia friendly options to improve the overall accessibility of the site. The platform also has an in-built translation tool to reduce language barriers to participation, allowing the page to be translated into the top ten languages spoken within the municipality. </w:t>
      </w:r>
    </w:p>
    <w:p w14:paraId="57F8DF96" w14:textId="77777777" w:rsidR="00C730E2" w:rsidRDefault="00C730E2" w:rsidP="00C730E2">
      <w:pPr>
        <w:spacing w:after="0" w:line="240" w:lineRule="auto"/>
        <w:textAlignment w:val="baseline"/>
        <w:rPr>
          <w:rFonts w:ascii="Segoe UI" w:eastAsia="Times New Roman" w:hAnsi="Segoe UI" w:cs="Segoe UI"/>
          <w:sz w:val="18"/>
          <w:szCs w:val="18"/>
          <w:lang w:eastAsia="en-AU"/>
        </w:rPr>
      </w:pPr>
    </w:p>
    <w:p w14:paraId="2EE78E03" w14:textId="166B30AB" w:rsidR="00221D56" w:rsidRPr="00C730E2" w:rsidRDefault="00612C9B" w:rsidP="00C730E2">
      <w:pPr>
        <w:spacing w:after="0" w:line="240" w:lineRule="auto"/>
        <w:textAlignment w:val="baseline"/>
        <w:rPr>
          <w:rFonts w:ascii="Segoe UI" w:eastAsia="Times New Roman" w:hAnsi="Segoe UI" w:cs="Segoe UI"/>
          <w:sz w:val="18"/>
          <w:szCs w:val="18"/>
          <w:lang w:eastAsia="en-AU"/>
        </w:rPr>
      </w:pPr>
      <w:r>
        <w:t xml:space="preserve">Subscribers </w:t>
      </w:r>
      <w:r w:rsidR="00EB1B65">
        <w:t xml:space="preserve">to the Engage Whittlesea platform </w:t>
      </w:r>
      <w:r w:rsidR="00121BF0">
        <w:t>that ha</w:t>
      </w:r>
      <w:r w:rsidR="00446FA8">
        <w:t>d previously</w:t>
      </w:r>
      <w:r w:rsidR="00121BF0">
        <w:t xml:space="preserve"> indicated </w:t>
      </w:r>
      <w:r w:rsidR="00446FA8">
        <w:t>an</w:t>
      </w:r>
      <w:r w:rsidR="00121BF0">
        <w:t xml:space="preserve"> interest in</w:t>
      </w:r>
      <w:r w:rsidR="001E3FAB">
        <w:t xml:space="preserve"> parks and/or the </w:t>
      </w:r>
      <w:r w:rsidR="003D6676">
        <w:t>Lalor</w:t>
      </w:r>
      <w:r w:rsidR="001E3FAB">
        <w:t xml:space="preserve"> area </w:t>
      </w:r>
      <w:r w:rsidR="00EB1B65">
        <w:t xml:space="preserve">were </w:t>
      </w:r>
      <w:r w:rsidR="00660684">
        <w:t>sent a project update by email</w:t>
      </w:r>
      <w:r w:rsidR="00014B32">
        <w:t xml:space="preserve"> and encouraged to visit the project page and share their feedback.</w:t>
      </w:r>
      <w:r w:rsidR="006E373B">
        <w:t xml:space="preserve"> </w:t>
      </w:r>
    </w:p>
    <w:p w14:paraId="5A748D37" w14:textId="77777777" w:rsidR="00014B32" w:rsidRDefault="003135D3" w:rsidP="00B83062">
      <w:pPr>
        <w:pStyle w:val="Heading1"/>
        <w:rPr>
          <w:rFonts w:asciiTheme="minorHAnsi" w:eastAsiaTheme="minorEastAsia" w:hAnsiTheme="minorHAnsi" w:cstheme="minorBidi"/>
          <w:color w:val="auto"/>
          <w:sz w:val="22"/>
          <w:szCs w:val="22"/>
        </w:rPr>
      </w:pPr>
      <w:r w:rsidRPr="002D6D64">
        <w:rPr>
          <w:rFonts w:asciiTheme="minorHAnsi" w:hAnsiTheme="minorHAnsi" w:cstheme="minorBidi"/>
          <w:color w:val="0070C0"/>
          <w:sz w:val="32"/>
        </w:rPr>
        <w:t>Participation</w:t>
      </w:r>
      <w:r w:rsidR="00007FA9">
        <w:br/>
      </w:r>
      <w:r w:rsidR="00014B32">
        <w:rPr>
          <w:rFonts w:asciiTheme="minorHAnsi" w:eastAsiaTheme="minorEastAsia" w:hAnsiTheme="minorHAnsi" w:cstheme="minorBidi"/>
          <w:color w:val="auto"/>
          <w:sz w:val="22"/>
          <w:szCs w:val="22"/>
        </w:rPr>
        <w:t>During p</w:t>
      </w:r>
      <w:r w:rsidR="00027B13">
        <w:rPr>
          <w:rFonts w:asciiTheme="minorHAnsi" w:eastAsiaTheme="minorEastAsia" w:hAnsiTheme="minorHAnsi" w:cstheme="minorBidi"/>
          <w:color w:val="auto"/>
          <w:sz w:val="22"/>
          <w:szCs w:val="22"/>
        </w:rPr>
        <w:t xml:space="preserve">hase 2 </w:t>
      </w:r>
      <w:r w:rsidR="00B0553D">
        <w:rPr>
          <w:rFonts w:asciiTheme="minorHAnsi" w:eastAsiaTheme="minorEastAsia" w:hAnsiTheme="minorHAnsi" w:cstheme="minorBidi"/>
          <w:color w:val="auto"/>
          <w:sz w:val="22"/>
          <w:szCs w:val="22"/>
        </w:rPr>
        <w:t xml:space="preserve">a total of </w:t>
      </w:r>
      <w:r w:rsidR="007F2A8D">
        <w:rPr>
          <w:rFonts w:asciiTheme="minorHAnsi" w:eastAsiaTheme="minorEastAsia" w:hAnsiTheme="minorHAnsi" w:cstheme="minorBidi"/>
          <w:color w:val="auto"/>
          <w:sz w:val="22"/>
          <w:szCs w:val="22"/>
        </w:rPr>
        <w:t>7</w:t>
      </w:r>
      <w:r w:rsidR="000C2CF3">
        <w:rPr>
          <w:rFonts w:asciiTheme="minorHAnsi" w:eastAsiaTheme="minorEastAsia" w:hAnsiTheme="minorHAnsi" w:cstheme="minorBidi"/>
          <w:color w:val="auto"/>
          <w:sz w:val="22"/>
          <w:szCs w:val="22"/>
        </w:rPr>
        <w:t>4</w:t>
      </w:r>
      <w:r w:rsidR="00887B20">
        <w:rPr>
          <w:rFonts w:asciiTheme="minorHAnsi" w:eastAsiaTheme="minorEastAsia" w:hAnsiTheme="minorHAnsi" w:cstheme="minorBidi"/>
          <w:color w:val="auto"/>
          <w:sz w:val="22"/>
          <w:szCs w:val="22"/>
        </w:rPr>
        <w:t xml:space="preserve"> contributions</w:t>
      </w:r>
      <w:r w:rsidR="00014B32">
        <w:rPr>
          <w:rFonts w:asciiTheme="minorHAnsi" w:eastAsiaTheme="minorEastAsia" w:hAnsiTheme="minorHAnsi" w:cstheme="minorBidi"/>
          <w:color w:val="auto"/>
          <w:sz w:val="22"/>
          <w:szCs w:val="22"/>
        </w:rPr>
        <w:t xml:space="preserve"> were received</w:t>
      </w:r>
      <w:r w:rsidR="00D65A70">
        <w:rPr>
          <w:rFonts w:asciiTheme="minorHAnsi" w:eastAsiaTheme="minorEastAsia" w:hAnsiTheme="minorHAnsi" w:cstheme="minorBidi"/>
          <w:color w:val="auto"/>
          <w:sz w:val="22"/>
          <w:szCs w:val="22"/>
        </w:rPr>
        <w:t xml:space="preserve">, </w:t>
      </w:r>
      <w:r w:rsidR="00931315">
        <w:rPr>
          <w:rFonts w:asciiTheme="minorHAnsi" w:eastAsiaTheme="minorEastAsia" w:hAnsiTheme="minorHAnsi" w:cstheme="minorBidi"/>
          <w:color w:val="auto"/>
          <w:sz w:val="22"/>
          <w:szCs w:val="22"/>
        </w:rPr>
        <w:t>35</w:t>
      </w:r>
      <w:r w:rsidR="000B5CCB">
        <w:rPr>
          <w:rFonts w:asciiTheme="minorHAnsi" w:eastAsiaTheme="minorEastAsia" w:hAnsiTheme="minorHAnsi" w:cstheme="minorBidi"/>
          <w:color w:val="auto"/>
          <w:sz w:val="22"/>
          <w:szCs w:val="22"/>
        </w:rPr>
        <w:t xml:space="preserve"> of which were captured at community-based</w:t>
      </w:r>
      <w:r w:rsidR="00376681">
        <w:rPr>
          <w:rFonts w:asciiTheme="minorHAnsi" w:eastAsiaTheme="minorEastAsia" w:hAnsiTheme="minorHAnsi" w:cstheme="minorBidi"/>
          <w:color w:val="auto"/>
          <w:sz w:val="22"/>
          <w:szCs w:val="22"/>
        </w:rPr>
        <w:t xml:space="preserve"> pop-ups and </w:t>
      </w:r>
      <w:r w:rsidR="00014B32">
        <w:rPr>
          <w:rFonts w:asciiTheme="minorHAnsi" w:eastAsiaTheme="minorEastAsia" w:hAnsiTheme="minorHAnsi" w:cstheme="minorBidi"/>
          <w:color w:val="auto"/>
          <w:sz w:val="22"/>
          <w:szCs w:val="22"/>
        </w:rPr>
        <w:t xml:space="preserve">the remaining </w:t>
      </w:r>
      <w:r w:rsidR="00931315">
        <w:rPr>
          <w:rFonts w:asciiTheme="minorHAnsi" w:eastAsiaTheme="minorEastAsia" w:hAnsiTheme="minorHAnsi" w:cstheme="minorBidi"/>
          <w:color w:val="auto"/>
          <w:sz w:val="22"/>
          <w:szCs w:val="22"/>
        </w:rPr>
        <w:t>39</w:t>
      </w:r>
      <w:r w:rsidR="00B66B5E">
        <w:rPr>
          <w:rFonts w:asciiTheme="minorHAnsi" w:eastAsiaTheme="minorEastAsia" w:hAnsiTheme="minorHAnsi" w:cstheme="minorBidi"/>
          <w:color w:val="auto"/>
          <w:sz w:val="22"/>
          <w:szCs w:val="22"/>
        </w:rPr>
        <w:t xml:space="preserve"> </w:t>
      </w:r>
      <w:r w:rsidR="00DA71BD">
        <w:rPr>
          <w:rFonts w:asciiTheme="minorHAnsi" w:eastAsiaTheme="minorEastAsia" w:hAnsiTheme="minorHAnsi" w:cstheme="minorBidi"/>
          <w:color w:val="auto"/>
          <w:sz w:val="22"/>
          <w:szCs w:val="22"/>
        </w:rPr>
        <w:t xml:space="preserve">contributions </w:t>
      </w:r>
      <w:r w:rsidR="00B66B5E">
        <w:rPr>
          <w:rFonts w:asciiTheme="minorHAnsi" w:eastAsiaTheme="minorEastAsia" w:hAnsiTheme="minorHAnsi" w:cstheme="minorBidi"/>
          <w:color w:val="auto"/>
          <w:sz w:val="22"/>
          <w:szCs w:val="22"/>
        </w:rPr>
        <w:t>made on the Whittlesea Engage Platform</w:t>
      </w:r>
      <w:r w:rsidR="002B53C1">
        <w:rPr>
          <w:rFonts w:asciiTheme="minorHAnsi" w:eastAsiaTheme="minorEastAsia" w:hAnsiTheme="minorHAnsi" w:cstheme="minorBidi"/>
          <w:color w:val="auto"/>
          <w:sz w:val="22"/>
          <w:szCs w:val="22"/>
        </w:rPr>
        <w:t>.</w:t>
      </w:r>
      <w:r w:rsidR="00615AEE">
        <w:rPr>
          <w:rFonts w:asciiTheme="minorHAnsi" w:eastAsiaTheme="minorEastAsia" w:hAnsiTheme="minorHAnsi" w:cstheme="minorBidi"/>
          <w:color w:val="auto"/>
          <w:sz w:val="22"/>
          <w:szCs w:val="22"/>
        </w:rPr>
        <w:t xml:space="preserve"> </w:t>
      </w:r>
    </w:p>
    <w:p w14:paraId="0B3AEFC3" w14:textId="10FE5BA3" w:rsidR="002B53C1" w:rsidRDefault="00014B32" w:rsidP="00B83062">
      <w:pPr>
        <w:pStyle w:val="Heading1"/>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A total of </w:t>
      </w:r>
      <w:r w:rsidR="00B1021E">
        <w:rPr>
          <w:rFonts w:asciiTheme="minorHAnsi" w:eastAsiaTheme="minorEastAsia" w:hAnsiTheme="minorHAnsi" w:cstheme="minorBidi"/>
          <w:color w:val="auto"/>
          <w:sz w:val="22"/>
          <w:szCs w:val="22"/>
        </w:rPr>
        <w:t xml:space="preserve">339 unique </w:t>
      </w:r>
      <w:r>
        <w:rPr>
          <w:rFonts w:asciiTheme="minorHAnsi" w:eastAsiaTheme="minorEastAsia" w:hAnsiTheme="minorHAnsi" w:cstheme="minorBidi"/>
          <w:color w:val="auto"/>
          <w:sz w:val="22"/>
          <w:szCs w:val="22"/>
        </w:rPr>
        <w:t>visit</w:t>
      </w:r>
      <w:r w:rsidR="00B1021E">
        <w:rPr>
          <w:rFonts w:asciiTheme="minorHAnsi" w:eastAsiaTheme="minorEastAsia" w:hAnsiTheme="minorHAnsi" w:cstheme="minorBidi"/>
          <w:color w:val="auto"/>
          <w:sz w:val="22"/>
          <w:szCs w:val="22"/>
        </w:rPr>
        <w:t>ors to</w:t>
      </w:r>
      <w:r>
        <w:rPr>
          <w:rFonts w:asciiTheme="minorHAnsi" w:eastAsiaTheme="minorEastAsia" w:hAnsiTheme="minorHAnsi" w:cstheme="minorBidi"/>
          <w:color w:val="auto"/>
          <w:sz w:val="22"/>
          <w:szCs w:val="22"/>
        </w:rPr>
        <w:t xml:space="preserve"> the project Engage page, 13 of which opted to follow</w:t>
      </w:r>
      <w:r w:rsidR="001C53A1">
        <w:rPr>
          <w:rFonts w:asciiTheme="minorHAnsi" w:eastAsiaTheme="minorEastAsia" w:hAnsiTheme="minorHAnsi" w:cstheme="minorBidi"/>
          <w:color w:val="auto"/>
          <w:sz w:val="22"/>
          <w:szCs w:val="22"/>
        </w:rPr>
        <w:t xml:space="preserve"> the page to receive </w:t>
      </w:r>
      <w:r w:rsidR="00A37934">
        <w:rPr>
          <w:rFonts w:asciiTheme="minorHAnsi" w:eastAsiaTheme="minorEastAsia" w:hAnsiTheme="minorHAnsi" w:cstheme="minorBidi"/>
          <w:color w:val="auto"/>
          <w:sz w:val="22"/>
          <w:szCs w:val="22"/>
        </w:rPr>
        <w:t>project updates.</w:t>
      </w:r>
    </w:p>
    <w:p w14:paraId="2EE7B8F1" w14:textId="61FB3360" w:rsidR="00822B5D" w:rsidRPr="00D41E5B" w:rsidRDefault="00822B5D" w:rsidP="00D41E5B">
      <w:r>
        <w:t>Below is a snapshot of community participation in the community consultation.</w:t>
      </w:r>
    </w:p>
    <w:p w14:paraId="22912AD0" w14:textId="77777777" w:rsidR="003202BC" w:rsidRPr="00C369CF" w:rsidRDefault="003202BC" w:rsidP="003202BC">
      <w:pPr>
        <w:rPr>
          <w:b/>
          <w:bCs/>
        </w:rPr>
      </w:pPr>
      <w:r w:rsidRPr="00C369CF">
        <w:rPr>
          <w:rFonts w:eastAsiaTheme="minorEastAsia"/>
          <w:b/>
          <w:bCs/>
        </w:rPr>
        <w:t>Community participation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211"/>
      </w:tblGrid>
      <w:tr w:rsidR="003202BC" w14:paraId="13EB8553" w14:textId="77777777" w:rsidTr="00DE07AC">
        <w:trPr>
          <w:trHeight w:val="1297"/>
        </w:trPr>
        <w:tc>
          <w:tcPr>
            <w:tcW w:w="1573" w:type="dxa"/>
          </w:tcPr>
          <w:p w14:paraId="362435CC" w14:textId="77777777" w:rsidR="003202BC" w:rsidRDefault="003202BC" w:rsidP="00DE07AC">
            <w:pPr>
              <w:jc w:val="center"/>
              <w:rPr>
                <w:sz w:val="24"/>
                <w:szCs w:val="24"/>
                <w:highlight w:val="yellow"/>
              </w:rPr>
            </w:pPr>
            <w:r>
              <w:rPr>
                <w:noProof/>
                <w:sz w:val="24"/>
                <w:szCs w:val="24"/>
              </w:rPr>
              <w:drawing>
                <wp:anchor distT="0" distB="0" distL="114300" distR="114300" simplePos="0" relativeHeight="251658242" behindDoc="0" locked="0" layoutInCell="1" allowOverlap="1" wp14:anchorId="63654022" wp14:editId="11803A77">
                  <wp:simplePos x="0" y="0"/>
                  <wp:positionH relativeFrom="column">
                    <wp:posOffset>19870</wp:posOffset>
                  </wp:positionH>
                  <wp:positionV relativeFrom="paragraph">
                    <wp:posOffset>81207</wp:posOffset>
                  </wp:positionV>
                  <wp:extent cx="641985" cy="734060"/>
                  <wp:effectExtent l="0" t="0" r="5715" b="889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 cy="734060"/>
                          </a:xfrm>
                          <a:prstGeom prst="rect">
                            <a:avLst/>
                          </a:prstGeom>
                        </pic:spPr>
                      </pic:pic>
                    </a:graphicData>
                  </a:graphic>
                  <wp14:sizeRelH relativeFrom="margin">
                    <wp14:pctWidth>0</wp14:pctWidth>
                  </wp14:sizeRelH>
                  <wp14:sizeRelV relativeFrom="margin">
                    <wp14:pctHeight>0</wp14:pctHeight>
                  </wp14:sizeRelV>
                </wp:anchor>
              </w:drawing>
            </w:r>
          </w:p>
        </w:tc>
        <w:tc>
          <w:tcPr>
            <w:tcW w:w="7211" w:type="dxa"/>
          </w:tcPr>
          <w:p w14:paraId="04F8D022" w14:textId="77777777" w:rsidR="003202BC" w:rsidRDefault="003202BC" w:rsidP="00DE07AC"/>
          <w:p w14:paraId="2630A17C" w14:textId="549864CE" w:rsidR="003202BC" w:rsidRDefault="003202BC" w:rsidP="00DE07AC">
            <w:r>
              <w:t xml:space="preserve">Organic </w:t>
            </w:r>
            <w:r w:rsidR="006137D7">
              <w:t xml:space="preserve">social media </w:t>
            </w:r>
            <w:r>
              <w:t xml:space="preserve">posts reached </w:t>
            </w:r>
            <w:r w:rsidR="00D228B8">
              <w:t>1</w:t>
            </w:r>
            <w:r w:rsidR="006137D7">
              <w:t>,</w:t>
            </w:r>
            <w:r w:rsidR="00D228B8">
              <w:t>411</w:t>
            </w:r>
            <w:r>
              <w:t xml:space="preserve"> people and were engaged with </w:t>
            </w:r>
            <w:r w:rsidR="00D228B8">
              <w:t>30</w:t>
            </w:r>
            <w:r>
              <w:t xml:space="preserve"> times</w:t>
            </w:r>
            <w:r w:rsidR="006137D7">
              <w:t xml:space="preserve">, meaning they were </w:t>
            </w:r>
            <w:r w:rsidR="00BB24A1">
              <w:t xml:space="preserve">liked, </w:t>
            </w:r>
            <w:r w:rsidR="00B853DE">
              <w:t>shared,</w:t>
            </w:r>
            <w:r w:rsidR="00BB24A1">
              <w:t xml:space="preserve"> or commented on by 30 people</w:t>
            </w:r>
            <w:r>
              <w:t>.</w:t>
            </w:r>
          </w:p>
          <w:p w14:paraId="21F37566" w14:textId="77777777" w:rsidR="003202BC" w:rsidRDefault="003202BC" w:rsidP="003202BC"/>
        </w:tc>
      </w:tr>
      <w:tr w:rsidR="003202BC" w14:paraId="0BE6DA98" w14:textId="77777777" w:rsidTr="00DE07AC">
        <w:trPr>
          <w:trHeight w:val="1408"/>
        </w:trPr>
        <w:tc>
          <w:tcPr>
            <w:tcW w:w="1573" w:type="dxa"/>
          </w:tcPr>
          <w:p w14:paraId="727A8948" w14:textId="5C7BAACC" w:rsidR="003202BC" w:rsidRDefault="00D45B7D" w:rsidP="000D41D8">
            <w:pPr>
              <w:rPr>
                <w:sz w:val="24"/>
                <w:szCs w:val="24"/>
                <w:highlight w:val="yellow"/>
              </w:rPr>
            </w:pPr>
            <w:r>
              <w:rPr>
                <w:noProof/>
                <w:sz w:val="24"/>
                <w:szCs w:val="24"/>
              </w:rPr>
              <w:drawing>
                <wp:anchor distT="0" distB="0" distL="114300" distR="114300" simplePos="0" relativeHeight="251658243" behindDoc="0" locked="0" layoutInCell="1" allowOverlap="1" wp14:anchorId="298002B8" wp14:editId="7F4F97EE">
                  <wp:simplePos x="0" y="0"/>
                  <wp:positionH relativeFrom="column">
                    <wp:posOffset>-67945</wp:posOffset>
                  </wp:positionH>
                  <wp:positionV relativeFrom="paragraph">
                    <wp:posOffset>0</wp:posOffset>
                  </wp:positionV>
                  <wp:extent cx="862314" cy="862314"/>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2314" cy="862314"/>
                          </a:xfrm>
                          <a:prstGeom prst="rect">
                            <a:avLst/>
                          </a:prstGeom>
                        </pic:spPr>
                      </pic:pic>
                    </a:graphicData>
                  </a:graphic>
                </wp:anchor>
              </w:drawing>
            </w:r>
            <w:r w:rsidR="00E10D45">
              <w:rPr>
                <w:noProof/>
                <w:sz w:val="24"/>
                <w:szCs w:val="24"/>
              </w:rPr>
              <w:drawing>
                <wp:anchor distT="0" distB="0" distL="114300" distR="114300" simplePos="0" relativeHeight="251658244" behindDoc="0" locked="0" layoutInCell="1" allowOverlap="1" wp14:anchorId="0AEB9B01" wp14:editId="2B848836">
                  <wp:simplePos x="0" y="0"/>
                  <wp:positionH relativeFrom="column">
                    <wp:posOffset>7620</wp:posOffset>
                  </wp:positionH>
                  <wp:positionV relativeFrom="paragraph">
                    <wp:posOffset>1049655</wp:posOffset>
                  </wp:positionV>
                  <wp:extent cx="833120" cy="681990"/>
                  <wp:effectExtent l="0" t="0" r="5080" b="381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120" cy="681990"/>
                          </a:xfrm>
                          <a:prstGeom prst="rect">
                            <a:avLst/>
                          </a:prstGeom>
                        </pic:spPr>
                      </pic:pic>
                    </a:graphicData>
                  </a:graphic>
                </wp:anchor>
              </w:drawing>
            </w:r>
          </w:p>
        </w:tc>
        <w:tc>
          <w:tcPr>
            <w:tcW w:w="7211" w:type="dxa"/>
          </w:tcPr>
          <w:p w14:paraId="215C788E" w14:textId="77777777" w:rsidR="00D45B7D" w:rsidRDefault="00D45B7D" w:rsidP="00DE07AC"/>
          <w:p w14:paraId="096F011C" w14:textId="507A18B6" w:rsidR="003202BC" w:rsidRPr="00F90652" w:rsidRDefault="00A73B37" w:rsidP="00DE07AC">
            <w:r>
              <w:t>Two</w:t>
            </w:r>
            <w:r w:rsidR="003202BC" w:rsidRPr="00F90652">
              <w:t xml:space="preserve"> community-based pop-ups </w:t>
            </w:r>
            <w:r>
              <w:t>were held and saw</w:t>
            </w:r>
            <w:r w:rsidR="003202BC" w:rsidRPr="00F90652">
              <w:t xml:space="preserve"> </w:t>
            </w:r>
            <w:r w:rsidR="00E1521F">
              <w:t>35</w:t>
            </w:r>
            <w:r w:rsidR="003202BC" w:rsidRPr="00F90652">
              <w:t xml:space="preserve"> people </w:t>
            </w:r>
            <w:r w:rsidR="008628BE">
              <w:t>share their feedback.</w:t>
            </w:r>
            <w:r w:rsidR="003202BC" w:rsidRPr="00F90652">
              <w:t xml:space="preserve"> </w:t>
            </w:r>
            <w:r w:rsidR="008628BE">
              <w:t xml:space="preserve">The first pop-up was held </w:t>
            </w:r>
            <w:r w:rsidR="00B853DE">
              <w:t>at Lalor</w:t>
            </w:r>
            <w:r w:rsidR="008628BE">
              <w:t xml:space="preserve"> Reserve and the other </w:t>
            </w:r>
            <w:r w:rsidR="00BB24A1">
              <w:t xml:space="preserve">at </w:t>
            </w:r>
            <w:r w:rsidR="008628BE">
              <w:t>Lalor Library.</w:t>
            </w:r>
            <w:r w:rsidR="003202BC" w:rsidRPr="00F90652">
              <w:t xml:space="preserve"> </w:t>
            </w:r>
          </w:p>
          <w:p w14:paraId="5F131C3B" w14:textId="77777777" w:rsidR="003202BC" w:rsidRDefault="003202BC" w:rsidP="00DE07AC">
            <w:pPr>
              <w:rPr>
                <w:sz w:val="24"/>
                <w:szCs w:val="24"/>
                <w:highlight w:val="yellow"/>
              </w:rPr>
            </w:pPr>
          </w:p>
          <w:p w14:paraId="101561D0" w14:textId="77777777" w:rsidR="00E10D45" w:rsidRDefault="00E10D45" w:rsidP="00DE07AC">
            <w:pPr>
              <w:rPr>
                <w:sz w:val="24"/>
                <w:szCs w:val="24"/>
                <w:highlight w:val="yellow"/>
              </w:rPr>
            </w:pPr>
          </w:p>
          <w:p w14:paraId="028A3A2F" w14:textId="596BF964" w:rsidR="00E10D45" w:rsidRDefault="00E10D45" w:rsidP="008628BE">
            <w:pPr>
              <w:rPr>
                <w:sz w:val="24"/>
                <w:szCs w:val="24"/>
                <w:highlight w:val="yellow"/>
              </w:rPr>
            </w:pPr>
            <w:r>
              <w:t xml:space="preserve">The </w:t>
            </w:r>
            <w:r w:rsidR="008628BE">
              <w:t>project</w:t>
            </w:r>
            <w:r w:rsidR="001F1AF3">
              <w:t xml:space="preserve"> Engage page was viewed </w:t>
            </w:r>
            <w:r w:rsidR="00E1521F">
              <w:t>close to 600</w:t>
            </w:r>
            <w:r w:rsidR="001F1AF3">
              <w:t xml:space="preserve"> times during the consultation peri</w:t>
            </w:r>
            <w:r w:rsidR="00E9281E">
              <w:t>od</w:t>
            </w:r>
            <w:r w:rsidR="00115F8B">
              <w:t>, with</w:t>
            </w:r>
            <w:r>
              <w:t xml:space="preserve"> </w:t>
            </w:r>
            <w:r w:rsidR="00F85F0C">
              <w:t>39</w:t>
            </w:r>
            <w:r>
              <w:t xml:space="preserve"> </w:t>
            </w:r>
            <w:r w:rsidR="009172AC">
              <w:t xml:space="preserve">people participating in the </w:t>
            </w:r>
            <w:r>
              <w:t xml:space="preserve">online survey. </w:t>
            </w:r>
            <w:r w:rsidR="009172AC">
              <w:t xml:space="preserve">Of these </w:t>
            </w:r>
            <w:r w:rsidR="00E0148A">
              <w:t xml:space="preserve">87% </w:t>
            </w:r>
            <w:r w:rsidR="00F903D0">
              <w:t xml:space="preserve">reside in the Lalor area. </w:t>
            </w:r>
          </w:p>
        </w:tc>
      </w:tr>
      <w:tr w:rsidR="003202BC" w14:paraId="07730A78" w14:textId="77777777" w:rsidTr="00DE07AC">
        <w:tc>
          <w:tcPr>
            <w:tcW w:w="1573" w:type="dxa"/>
          </w:tcPr>
          <w:p w14:paraId="325CB191" w14:textId="0C562DFD" w:rsidR="003202BC" w:rsidRDefault="003202BC" w:rsidP="00DE07AC"/>
        </w:tc>
        <w:tc>
          <w:tcPr>
            <w:tcW w:w="7211" w:type="dxa"/>
          </w:tcPr>
          <w:p w14:paraId="6EA6936F" w14:textId="77777777" w:rsidR="003202BC" w:rsidRPr="00CB2993" w:rsidRDefault="003202BC" w:rsidP="00E10D45">
            <w:pPr>
              <w:rPr>
                <w:highlight w:val="yellow"/>
              </w:rPr>
            </w:pPr>
          </w:p>
        </w:tc>
      </w:tr>
    </w:tbl>
    <w:p w14:paraId="5F47A102" w14:textId="2E86214E" w:rsidR="00051DE3" w:rsidRDefault="00BD38B4" w:rsidP="0031141E">
      <w:pPr>
        <w:rPr>
          <w:b/>
          <w:bCs/>
          <w:i/>
          <w:iCs/>
          <w:sz w:val="18"/>
          <w:szCs w:val="18"/>
        </w:rPr>
      </w:pPr>
      <w:r w:rsidRPr="00BD38B4">
        <w:rPr>
          <w:b/>
          <w:bCs/>
          <w:i/>
          <w:iCs/>
          <w:noProof/>
          <w:sz w:val="18"/>
          <w:szCs w:val="18"/>
        </w:rPr>
        <w:lastRenderedPageBreak/>
        <mc:AlternateContent>
          <mc:Choice Requires="wps">
            <w:drawing>
              <wp:anchor distT="45720" distB="45720" distL="114300" distR="114300" simplePos="0" relativeHeight="251660303" behindDoc="0" locked="0" layoutInCell="1" allowOverlap="1" wp14:anchorId="73ACB58B" wp14:editId="166A581C">
                <wp:simplePos x="0" y="0"/>
                <wp:positionH relativeFrom="margin">
                  <wp:posOffset>-476250</wp:posOffset>
                </wp:positionH>
                <wp:positionV relativeFrom="paragraph">
                  <wp:posOffset>482600</wp:posOffset>
                </wp:positionV>
                <wp:extent cx="6515100" cy="44386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438650"/>
                        </a:xfrm>
                        <a:prstGeom prst="rect">
                          <a:avLst/>
                        </a:prstGeom>
                        <a:noFill/>
                        <a:ln w="9525">
                          <a:noFill/>
                          <a:miter lim="800000"/>
                          <a:headEnd/>
                          <a:tailEnd/>
                        </a:ln>
                      </wps:spPr>
                      <wps:txbx>
                        <w:txbxContent>
                          <w:p w14:paraId="6F0746B2" w14:textId="533DEA8B" w:rsidR="00BD38B4" w:rsidRDefault="00BD38B4">
                            <w:r>
                              <w:rPr>
                                <w:b/>
                                <w:bCs/>
                                <w:i/>
                                <w:iCs/>
                                <w:noProof/>
                                <w:sz w:val="18"/>
                                <w:szCs w:val="18"/>
                              </w:rPr>
                              <w:drawing>
                                <wp:inline distT="0" distB="0" distL="0" distR="0" wp14:anchorId="0F26B171" wp14:editId="63149E60">
                                  <wp:extent cx="6396510" cy="451485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418088" cy="4530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CB58B" id="_x0000_t202" coordsize="21600,21600" o:spt="202" path="m,l,21600r21600,l21600,xe">
                <v:stroke joinstyle="miter"/>
                <v:path gradientshapeok="t" o:connecttype="rect"/>
              </v:shapetype>
              <v:shape id="Text Box 2" o:spid="_x0000_s1026" type="#_x0000_t202" alt="&quot;&quot;" style="position:absolute;margin-left:-37.5pt;margin-top:38pt;width:513pt;height:349.5pt;z-index:251660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" filled="f" stroked="f">
                <v:textbox>
                  <w:txbxContent>
                    <w:p w14:paraId="6F0746B2" w14:textId="533DEA8B" w:rsidR="00BD38B4" w:rsidRDefault="00BD38B4">
                      <w:r>
                        <w:rPr>
                          <w:b/>
                          <w:bCs/>
                          <w:i/>
                          <w:iCs/>
                          <w:noProof/>
                          <w:sz w:val="18"/>
                          <w:szCs w:val="18"/>
                        </w:rPr>
                        <w:drawing>
                          <wp:inline distT="0" distB="0" distL="0" distR="0" wp14:anchorId="0F26B171" wp14:editId="63149E60">
                            <wp:extent cx="6396510" cy="451485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418088" cy="4530080"/>
                                    </a:xfrm>
                                    <a:prstGeom prst="rect">
                                      <a:avLst/>
                                    </a:prstGeom>
                                  </pic:spPr>
                                </pic:pic>
                              </a:graphicData>
                            </a:graphic>
                          </wp:inline>
                        </w:drawing>
                      </w:r>
                    </w:p>
                  </w:txbxContent>
                </v:textbox>
                <w10:wrap type="square" anchorx="margin"/>
              </v:shape>
            </w:pict>
          </mc:Fallback>
        </mc:AlternateContent>
      </w:r>
      <w:r w:rsidR="00E10D45">
        <w:t>Of</w:t>
      </w:r>
      <w:r w:rsidR="00BC17BE">
        <w:t xml:space="preserve"> </w:t>
      </w:r>
      <w:r w:rsidR="009F662B">
        <w:t xml:space="preserve">the </w:t>
      </w:r>
      <w:r w:rsidR="008628BE">
        <w:t>7</w:t>
      </w:r>
      <w:r w:rsidR="009F6F67">
        <w:t xml:space="preserve">4 </w:t>
      </w:r>
      <w:r w:rsidR="00BC17BE">
        <w:t xml:space="preserve">community members </w:t>
      </w:r>
      <w:r w:rsidR="00B42769">
        <w:t xml:space="preserve">who participated </w:t>
      </w:r>
      <w:r w:rsidR="009F6F67">
        <w:t>in the consultation</w:t>
      </w:r>
      <w:r w:rsidR="00302A59">
        <w:t xml:space="preserve">, </w:t>
      </w:r>
      <w:r w:rsidR="00804E2A">
        <w:t>32</w:t>
      </w:r>
      <w:r w:rsidR="00BD2259">
        <w:t>% spoke a language other than English at home</w:t>
      </w:r>
      <w:r w:rsidR="002D0CA6">
        <w:t>.</w:t>
      </w:r>
      <w:r w:rsidR="00E56F84">
        <w:t xml:space="preserve"> </w:t>
      </w:r>
    </w:p>
    <w:p w14:paraId="6305741F" w14:textId="47BC6AA0" w:rsidR="00BB24A1" w:rsidRPr="00C730E2" w:rsidRDefault="00BB24A1" w:rsidP="00BB24A1">
      <w:pPr>
        <w:rPr>
          <w:i/>
          <w:iCs/>
          <w:sz w:val="18"/>
          <w:szCs w:val="18"/>
        </w:rPr>
      </w:pPr>
      <w:r>
        <w:rPr>
          <w:i/>
          <w:iCs/>
          <w:sz w:val="18"/>
          <w:szCs w:val="18"/>
        </w:rPr>
        <w:t>Above</w:t>
      </w:r>
      <w:r w:rsidRPr="00C730E2">
        <w:rPr>
          <w:i/>
          <w:iCs/>
          <w:sz w:val="18"/>
          <w:szCs w:val="18"/>
        </w:rPr>
        <w:t>: A snapshot of community who participated in Lalor Recreation Reserve consultation</w:t>
      </w:r>
    </w:p>
    <w:p w14:paraId="2AE75A1C" w14:textId="574C1B8E" w:rsidR="00C55F7A" w:rsidRDefault="00960797" w:rsidP="0011258A">
      <w:pPr>
        <w:pStyle w:val="Heading1"/>
        <w:rPr>
          <w:rFonts w:asciiTheme="minorHAnsi" w:hAnsiTheme="minorHAnsi" w:cstheme="minorBidi"/>
          <w:color w:val="0070C0"/>
          <w:sz w:val="32"/>
        </w:rPr>
      </w:pPr>
      <w:r w:rsidRPr="002D6D64">
        <w:rPr>
          <w:rFonts w:asciiTheme="minorHAnsi" w:hAnsiTheme="minorHAnsi" w:cstheme="minorBidi"/>
          <w:color w:val="0070C0"/>
          <w:sz w:val="32"/>
        </w:rPr>
        <w:t>What we heard</w:t>
      </w:r>
    </w:p>
    <w:p w14:paraId="635D4DF6" w14:textId="0C0A9671" w:rsidR="00946698" w:rsidRDefault="00147550" w:rsidP="00946698">
      <w:pPr>
        <w:rPr>
          <w:b/>
          <w:bCs/>
        </w:rPr>
      </w:pPr>
      <w:r w:rsidRPr="00147550">
        <w:rPr>
          <w:b/>
          <w:bCs/>
        </w:rPr>
        <w:t>In-person Engagement</w:t>
      </w:r>
    </w:p>
    <w:p w14:paraId="12A9DD4A" w14:textId="7BAA3298" w:rsidR="00974B2A" w:rsidRDefault="00350351" w:rsidP="00946698">
      <w:r>
        <w:t xml:space="preserve">The in-person engagement opportunities attracted </w:t>
      </w:r>
      <w:r w:rsidR="004F5A3E">
        <w:t>35</w:t>
      </w:r>
      <w:r>
        <w:t xml:space="preserve"> participants</w:t>
      </w:r>
      <w:r w:rsidR="008E1538">
        <w:t xml:space="preserve">, with </w:t>
      </w:r>
      <w:r w:rsidR="005B73EE">
        <w:t>15% of</w:t>
      </w:r>
      <w:r w:rsidR="008E1538">
        <w:t xml:space="preserve"> participants </w:t>
      </w:r>
      <w:r w:rsidR="00AD258A">
        <w:t xml:space="preserve">aged </w:t>
      </w:r>
      <w:r w:rsidR="00B11FCA">
        <w:t>fifteen</w:t>
      </w:r>
      <w:r w:rsidR="002B6C15">
        <w:t xml:space="preserve"> years and under. </w:t>
      </w:r>
      <w:r w:rsidR="002632AD">
        <w:t xml:space="preserve">When asked </w:t>
      </w:r>
      <w:r w:rsidR="0078647F" w:rsidRPr="00D41E5B">
        <w:t>about</w:t>
      </w:r>
      <w:r w:rsidR="0078647F">
        <w:rPr>
          <w:i/>
          <w:iCs/>
        </w:rPr>
        <w:t xml:space="preserve"> top four recommendations for improvement at Lalor Recreation Reserve</w:t>
      </w:r>
      <w:r w:rsidR="00BE44F6">
        <w:t xml:space="preserve">, </w:t>
      </w:r>
      <w:r w:rsidR="00EE0CEC">
        <w:t>100% of participants under the age of 15 selected</w:t>
      </w:r>
      <w:r w:rsidR="00B247C0">
        <w:t xml:space="preserve"> </w:t>
      </w:r>
      <w:r w:rsidR="009D14D8">
        <w:t>a</w:t>
      </w:r>
      <w:r w:rsidR="001C5C11">
        <w:t xml:space="preserve">n upgrade to </w:t>
      </w:r>
      <w:r w:rsidR="001B1C7B">
        <w:t>the playground</w:t>
      </w:r>
      <w:r w:rsidR="009D14D8">
        <w:t xml:space="preserve"> and </w:t>
      </w:r>
      <w:r w:rsidR="001C5C11">
        <w:t xml:space="preserve">new </w:t>
      </w:r>
      <w:r w:rsidR="009D14D8">
        <w:t>nature play area</w:t>
      </w:r>
      <w:r w:rsidR="00BB24A1">
        <w:t>;</w:t>
      </w:r>
      <w:r w:rsidR="00BF0CD9">
        <w:t xml:space="preserve"> new</w:t>
      </w:r>
      <w:r w:rsidR="00C73641">
        <w:t xml:space="preserve"> exercise</w:t>
      </w:r>
      <w:r w:rsidR="00820268">
        <w:t xml:space="preserve"> equipment</w:t>
      </w:r>
      <w:r w:rsidR="00335D12">
        <w:t xml:space="preserve">; </w:t>
      </w:r>
      <w:r w:rsidR="00B853DE">
        <w:t>and</w:t>
      </w:r>
      <w:r w:rsidR="00820268">
        <w:t xml:space="preserve"> </w:t>
      </w:r>
      <w:r w:rsidR="00DB5A36">
        <w:t xml:space="preserve">a walking path/running loop around the </w:t>
      </w:r>
      <w:r w:rsidR="00A7270C">
        <w:t>oval and</w:t>
      </w:r>
      <w:r w:rsidR="00696560">
        <w:t xml:space="preserve"> terraced seating</w:t>
      </w:r>
      <w:r w:rsidR="00294D1B">
        <w:t xml:space="preserve"> as their top three recommendations</w:t>
      </w:r>
      <w:r w:rsidR="0078647F">
        <w:t xml:space="preserve"> for the upgrade</w:t>
      </w:r>
      <w:r w:rsidR="00294D1B">
        <w:t>.</w:t>
      </w:r>
      <w:r w:rsidR="00696560">
        <w:t xml:space="preserve"> </w:t>
      </w:r>
      <w:r w:rsidR="007B75B6">
        <w:t xml:space="preserve">Participants over the age of fifteen also </w:t>
      </w:r>
      <w:r w:rsidR="00693BFA">
        <w:t>selected an upgrade to the playground</w:t>
      </w:r>
      <w:r w:rsidR="004E6274">
        <w:t xml:space="preserve"> (56%)</w:t>
      </w:r>
      <w:r w:rsidR="00693BFA">
        <w:t xml:space="preserve"> as a priority followed by </w:t>
      </w:r>
      <w:r w:rsidR="004E6274">
        <w:t xml:space="preserve">introducing </w:t>
      </w:r>
      <w:r w:rsidR="001B1C7B">
        <w:t>new exercise equipment</w:t>
      </w:r>
      <w:r w:rsidR="004E6274">
        <w:t xml:space="preserve"> </w:t>
      </w:r>
      <w:r w:rsidR="001F24A3">
        <w:t>(40%).</w:t>
      </w:r>
      <w:r w:rsidR="001B1C7B">
        <w:t xml:space="preserve"> </w:t>
      </w:r>
      <w:r w:rsidR="00335D12">
        <w:t>Full results of the top priorities can be seen in the graph below.</w:t>
      </w:r>
    </w:p>
    <w:p w14:paraId="7DBD3F68" w14:textId="355B1C8B" w:rsidR="001F24A3" w:rsidRPr="001F24A3" w:rsidRDefault="001F24A3" w:rsidP="001F24A3">
      <w:pPr>
        <w:spacing w:after="0" w:line="240" w:lineRule="auto"/>
        <w:divId w:val="1719889943"/>
        <w:rPr>
          <w:rFonts w:ascii="Times New Roman" w:eastAsia="Times New Roman" w:hAnsi="Times New Roman" w:cs="Times New Roman"/>
          <w:sz w:val="24"/>
          <w:szCs w:val="24"/>
          <w:lang w:eastAsia="en-AU"/>
        </w:rPr>
      </w:pPr>
      <w:r w:rsidRPr="001F24A3">
        <w:rPr>
          <w:rFonts w:ascii="Times New Roman" w:eastAsia="Times New Roman" w:hAnsi="Times New Roman" w:cs="Times New Roman"/>
          <w:noProof/>
          <w:sz w:val="24"/>
          <w:szCs w:val="24"/>
          <w:lang w:eastAsia="en-AU"/>
        </w:rPr>
        <w:lastRenderedPageBreak/>
        <w:drawing>
          <wp:inline distT="0" distB="0" distL="0" distR="0" wp14:anchorId="36A1F192" wp14:editId="5FB70A08">
            <wp:extent cx="5731510" cy="3367405"/>
            <wp:effectExtent l="0" t="0" r="2540" b="444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67405"/>
                    </a:xfrm>
                    <a:prstGeom prst="rect">
                      <a:avLst/>
                    </a:prstGeom>
                    <a:noFill/>
                    <a:ln>
                      <a:noFill/>
                    </a:ln>
                  </pic:spPr>
                </pic:pic>
              </a:graphicData>
            </a:graphic>
          </wp:inline>
        </w:drawing>
      </w:r>
    </w:p>
    <w:p w14:paraId="3EAFADBA" w14:textId="551EACAA" w:rsidR="00BB24A1" w:rsidRPr="00C730E2" w:rsidRDefault="00BB24A1" w:rsidP="00BB24A1">
      <w:pPr>
        <w:rPr>
          <w:i/>
          <w:iCs/>
          <w:sz w:val="18"/>
          <w:szCs w:val="18"/>
        </w:rPr>
      </w:pPr>
      <w:r>
        <w:rPr>
          <w:i/>
          <w:iCs/>
          <w:sz w:val="18"/>
          <w:szCs w:val="18"/>
        </w:rPr>
        <w:t>Above</w:t>
      </w:r>
      <w:r w:rsidRPr="00C730E2">
        <w:rPr>
          <w:i/>
          <w:iCs/>
          <w:sz w:val="18"/>
          <w:szCs w:val="18"/>
        </w:rPr>
        <w:t>: graph represent the priorities for the under 15 years of age and over 15 years of age participants</w:t>
      </w:r>
    </w:p>
    <w:p w14:paraId="34B2DC70" w14:textId="56F8F3BE" w:rsidR="00EE5053" w:rsidRDefault="00EE5053" w:rsidP="00EE5053"/>
    <w:p w14:paraId="0CAD93B9" w14:textId="77777777" w:rsidR="005A1F63" w:rsidRPr="00053587" w:rsidRDefault="005A1F63" w:rsidP="005A1F63">
      <w:pPr>
        <w:rPr>
          <w:b/>
          <w:bCs/>
        </w:rPr>
      </w:pPr>
      <w:r w:rsidRPr="00053587">
        <w:rPr>
          <w:b/>
          <w:bCs/>
        </w:rPr>
        <w:t>Online Engag</w:t>
      </w:r>
      <w:r>
        <w:rPr>
          <w:b/>
          <w:bCs/>
        </w:rPr>
        <w:t>e</w:t>
      </w:r>
      <w:r w:rsidRPr="00053587">
        <w:rPr>
          <w:b/>
          <w:bCs/>
        </w:rPr>
        <w:t>ment</w:t>
      </w:r>
    </w:p>
    <w:p w14:paraId="7A08C55E" w14:textId="361A9F27" w:rsidR="005A1F63" w:rsidRDefault="005A1F63" w:rsidP="005A1F63">
      <w:r>
        <w:t xml:space="preserve">We heard from </w:t>
      </w:r>
      <w:r w:rsidR="00FA61E8">
        <w:t>39</w:t>
      </w:r>
      <w:r>
        <w:t xml:space="preserve"> members of the community </w:t>
      </w:r>
      <w:r w:rsidR="0078647F">
        <w:t>through the</w:t>
      </w:r>
      <w:r>
        <w:t xml:space="preserve"> online</w:t>
      </w:r>
      <w:r w:rsidR="0078647F">
        <w:t xml:space="preserve"> </w:t>
      </w:r>
      <w:r w:rsidR="00B853DE">
        <w:t>survey, 44</w:t>
      </w:r>
      <w:r w:rsidR="000106D3">
        <w:t>%</w:t>
      </w:r>
      <w:r w:rsidR="00335D12">
        <w:t xml:space="preserve"> of which</w:t>
      </w:r>
      <w:r>
        <w:t xml:space="preserve"> live in a two-parent family with one or more children.</w:t>
      </w:r>
    </w:p>
    <w:p w14:paraId="3D88AAF3" w14:textId="1E8F3FAD" w:rsidR="005A1F63" w:rsidRDefault="005A1F63" w:rsidP="005A1F63">
      <w:r>
        <w:t>A total of 3</w:t>
      </w:r>
      <w:r w:rsidR="005D4597">
        <w:t>9</w:t>
      </w:r>
      <w:r>
        <w:t xml:space="preserve"> </w:t>
      </w:r>
      <w:r w:rsidR="00335D12">
        <w:t xml:space="preserve">online participants </w:t>
      </w:r>
      <w:r>
        <w:t xml:space="preserve">answered the question </w:t>
      </w:r>
      <w:r w:rsidRPr="008B6308">
        <w:rPr>
          <w:i/>
          <w:iCs/>
        </w:rPr>
        <w:t xml:space="preserve">How do you feel about the proposed draft master plan for </w:t>
      </w:r>
      <w:r w:rsidR="0018506C">
        <w:rPr>
          <w:i/>
          <w:iCs/>
        </w:rPr>
        <w:t xml:space="preserve">Lalor </w:t>
      </w:r>
      <w:r w:rsidRPr="008B6308">
        <w:rPr>
          <w:i/>
          <w:iCs/>
        </w:rPr>
        <w:t>Recreation Reserve</w:t>
      </w:r>
      <w:r>
        <w:t xml:space="preserve"> with </w:t>
      </w:r>
      <w:r w:rsidR="003E22EC">
        <w:t>69% of participants</w:t>
      </w:r>
      <w:r>
        <w:t xml:space="preserve"> providing a positive response to the proposed draft master plan. </w:t>
      </w:r>
      <w:r w:rsidR="0078647F">
        <w:t>Full</w:t>
      </w:r>
      <w:r>
        <w:t xml:space="preserve"> results </w:t>
      </w:r>
      <w:r w:rsidR="0078647F">
        <w:t>below</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A1F63" w14:paraId="21EED717" w14:textId="77777777" w:rsidTr="00DE07AC">
        <w:tc>
          <w:tcPr>
            <w:tcW w:w="3005" w:type="dxa"/>
          </w:tcPr>
          <w:p w14:paraId="3F12F33C" w14:textId="77777777" w:rsidR="005A1F63" w:rsidRDefault="005A1F63" w:rsidP="00DE07AC">
            <w:r>
              <w:rPr>
                <w:noProof/>
              </w:rPr>
              <w:drawing>
                <wp:anchor distT="0" distB="0" distL="114300" distR="114300" simplePos="0" relativeHeight="251658251" behindDoc="0" locked="0" layoutInCell="1" allowOverlap="1" wp14:anchorId="04718C59" wp14:editId="0C08C3A7">
                  <wp:simplePos x="0" y="0"/>
                  <wp:positionH relativeFrom="column">
                    <wp:posOffset>582930</wp:posOffset>
                  </wp:positionH>
                  <wp:positionV relativeFrom="paragraph">
                    <wp:posOffset>173990</wp:posOffset>
                  </wp:positionV>
                  <wp:extent cx="611505" cy="611505"/>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14:paraId="550A1F29" w14:textId="77777777" w:rsidR="005A1F63" w:rsidRDefault="005A1F63" w:rsidP="00DE07AC">
            <w:r>
              <w:rPr>
                <w:noProof/>
              </w:rPr>
              <w:drawing>
                <wp:anchor distT="0" distB="0" distL="114300" distR="114300" simplePos="0" relativeHeight="251658252" behindDoc="0" locked="0" layoutInCell="1" allowOverlap="1" wp14:anchorId="16744822" wp14:editId="4746A2FA">
                  <wp:simplePos x="0" y="0"/>
                  <wp:positionH relativeFrom="column">
                    <wp:posOffset>392430</wp:posOffset>
                  </wp:positionH>
                  <wp:positionV relativeFrom="paragraph">
                    <wp:posOffset>130175</wp:posOffset>
                  </wp:positionV>
                  <wp:extent cx="665480" cy="665480"/>
                  <wp:effectExtent l="0" t="0" r="0"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anchor>
              </w:drawing>
            </w:r>
          </w:p>
        </w:tc>
        <w:tc>
          <w:tcPr>
            <w:tcW w:w="3006" w:type="dxa"/>
          </w:tcPr>
          <w:p w14:paraId="005A43FC" w14:textId="77777777" w:rsidR="005A1F63" w:rsidRDefault="005A1F63" w:rsidP="00DE07AC">
            <w:r>
              <w:rPr>
                <w:noProof/>
              </w:rPr>
              <w:drawing>
                <wp:anchor distT="0" distB="0" distL="114300" distR="114300" simplePos="0" relativeHeight="251658253" behindDoc="0" locked="0" layoutInCell="1" allowOverlap="1" wp14:anchorId="4864D03D" wp14:editId="7BE72B55">
                  <wp:simplePos x="0" y="0"/>
                  <wp:positionH relativeFrom="column">
                    <wp:posOffset>408305</wp:posOffset>
                  </wp:positionH>
                  <wp:positionV relativeFrom="paragraph">
                    <wp:posOffset>146685</wp:posOffset>
                  </wp:positionV>
                  <wp:extent cx="608965" cy="608965"/>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V relativeFrom="margin">
                    <wp14:pctHeight>0</wp14:pctHeight>
                  </wp14:sizeRelV>
                </wp:anchor>
              </w:drawing>
            </w:r>
          </w:p>
        </w:tc>
      </w:tr>
      <w:tr w:rsidR="005A1F63" w14:paraId="13C42241" w14:textId="77777777" w:rsidTr="00DE07AC">
        <w:tc>
          <w:tcPr>
            <w:tcW w:w="3005" w:type="dxa"/>
          </w:tcPr>
          <w:p w14:paraId="62BE5E34" w14:textId="6849E16C" w:rsidR="005A1F63" w:rsidRDefault="003E22EC" w:rsidP="00DE07AC">
            <w:pPr>
              <w:jc w:val="center"/>
            </w:pPr>
            <w:r>
              <w:t xml:space="preserve">69.2 </w:t>
            </w:r>
            <w:r w:rsidR="005A1F63">
              <w:t>Like it/Like it a lot</w:t>
            </w:r>
          </w:p>
        </w:tc>
        <w:tc>
          <w:tcPr>
            <w:tcW w:w="3005" w:type="dxa"/>
          </w:tcPr>
          <w:p w14:paraId="3C30D8BE" w14:textId="46EA133F" w:rsidR="005A1F63" w:rsidRDefault="00432C51" w:rsidP="00DE07AC">
            <w:pPr>
              <w:jc w:val="center"/>
            </w:pPr>
            <w:r>
              <w:t>10.3%</w:t>
            </w:r>
            <w:r w:rsidR="005A1F63">
              <w:t xml:space="preserve"> I can live with it</w:t>
            </w:r>
          </w:p>
        </w:tc>
        <w:tc>
          <w:tcPr>
            <w:tcW w:w="3006" w:type="dxa"/>
          </w:tcPr>
          <w:p w14:paraId="38F7C16C" w14:textId="4DDFD795" w:rsidR="005A1F63" w:rsidRDefault="00123049" w:rsidP="00DE07AC">
            <w:pPr>
              <w:jc w:val="center"/>
            </w:pPr>
            <w:r>
              <w:t>21%</w:t>
            </w:r>
            <w:r w:rsidR="005A1F63">
              <w:t xml:space="preserve"> Don’t like them/don’t like them at all</w:t>
            </w:r>
          </w:p>
        </w:tc>
      </w:tr>
    </w:tbl>
    <w:p w14:paraId="705EF750" w14:textId="77777777" w:rsidR="0018506C" w:rsidRDefault="0018506C" w:rsidP="005A1F63"/>
    <w:p w14:paraId="6662DF2B" w14:textId="13F3FC47" w:rsidR="005A1F63" w:rsidRDefault="005A1F63" w:rsidP="005A1F63">
      <w:r>
        <w:t xml:space="preserve">Online participants were asked to select four recommendations </w:t>
      </w:r>
      <w:r w:rsidR="008A5B34">
        <w:t xml:space="preserve">(from the eight available) </w:t>
      </w:r>
      <w:r>
        <w:t xml:space="preserve">that they would like to see upgraded as a priority at </w:t>
      </w:r>
      <w:r w:rsidR="00A837A7">
        <w:t xml:space="preserve">the </w:t>
      </w:r>
      <w:r>
        <w:t>reserve. As illustrated below, the</w:t>
      </w:r>
      <w:r w:rsidR="00215B81">
        <w:t xml:space="preserve"> top</w:t>
      </w:r>
      <w:r>
        <w:t xml:space="preserve"> prio</w:t>
      </w:r>
      <w:r w:rsidR="00A837A7">
        <w:t>rities captured from online participants is</w:t>
      </w:r>
      <w:r>
        <w:t xml:space="preserve"> </w:t>
      </w:r>
      <w:r w:rsidR="009C7EB8">
        <w:t>an</w:t>
      </w:r>
      <w:r>
        <w:t xml:space="preserve"> upgrade</w:t>
      </w:r>
      <w:r w:rsidR="00004D21">
        <w:t xml:space="preserve"> to </w:t>
      </w:r>
      <w:r w:rsidR="007A0686">
        <w:t>the playground</w:t>
      </w:r>
      <w:r w:rsidR="00215B81">
        <w:t xml:space="preserve"> and nature play area</w:t>
      </w:r>
      <w:r w:rsidR="004F43DC">
        <w:t xml:space="preserve"> and replacing the road around the oval with a walking/running loop and terraced seating.</w:t>
      </w:r>
      <w:r>
        <w:t xml:space="preserve"> </w:t>
      </w:r>
      <w:r w:rsidR="004F43DC">
        <w:t xml:space="preserve">The full breakdown of </w:t>
      </w:r>
      <w:r>
        <w:t xml:space="preserve">priorities </w:t>
      </w:r>
      <w:r w:rsidR="00335D12">
        <w:t xml:space="preserve">from online </w:t>
      </w:r>
      <w:r w:rsidR="00582C61">
        <w:t>participants</w:t>
      </w:r>
      <w:r w:rsidR="00335D12">
        <w:t xml:space="preserve"> is</w:t>
      </w:r>
      <w:r>
        <w:t xml:space="preserve"> </w:t>
      </w:r>
      <w:r w:rsidR="004F43DC">
        <w:t>as</w:t>
      </w:r>
      <w:r>
        <w:t xml:space="preserve"> below</w:t>
      </w:r>
      <w:r w:rsidR="004F43DC">
        <w:t>:</w:t>
      </w:r>
    </w:p>
    <w:p w14:paraId="5B697895" w14:textId="6EBA358C" w:rsidR="004C3C79" w:rsidRPr="004C3C79" w:rsidRDefault="004C3C79" w:rsidP="004C3C79">
      <w:pPr>
        <w:spacing w:after="0" w:line="240" w:lineRule="auto"/>
        <w:rPr>
          <w:rFonts w:ascii="Times New Roman" w:eastAsia="Times New Roman" w:hAnsi="Times New Roman" w:cs="Times New Roman"/>
          <w:sz w:val="24"/>
          <w:szCs w:val="24"/>
          <w:lang w:eastAsia="en-AU"/>
        </w:rPr>
      </w:pPr>
      <w:r w:rsidRPr="004C3C79">
        <w:rPr>
          <w:rFonts w:ascii="Times New Roman" w:eastAsia="Times New Roman" w:hAnsi="Times New Roman" w:cs="Times New Roman"/>
          <w:noProof/>
          <w:sz w:val="24"/>
          <w:szCs w:val="24"/>
          <w:lang w:eastAsia="en-AU"/>
        </w:rPr>
        <w:lastRenderedPageBreak/>
        <w:drawing>
          <wp:inline distT="0" distB="0" distL="0" distR="0" wp14:anchorId="332CDEBB" wp14:editId="6E7645E6">
            <wp:extent cx="5731510" cy="3425825"/>
            <wp:effectExtent l="0" t="0" r="2540" b="317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25825"/>
                    </a:xfrm>
                    <a:prstGeom prst="rect">
                      <a:avLst/>
                    </a:prstGeom>
                    <a:noFill/>
                    <a:ln>
                      <a:noFill/>
                    </a:ln>
                  </pic:spPr>
                </pic:pic>
              </a:graphicData>
            </a:graphic>
          </wp:inline>
        </w:drawing>
      </w:r>
    </w:p>
    <w:p w14:paraId="2CB5EFE8" w14:textId="6B84E4AF" w:rsidR="00DE44F0" w:rsidRPr="00DE44F0" w:rsidRDefault="00DE44F0" w:rsidP="00DE44F0">
      <w:pPr>
        <w:spacing w:after="0" w:line="240" w:lineRule="auto"/>
        <w:rPr>
          <w:rFonts w:ascii="Times New Roman" w:eastAsia="Times New Roman" w:hAnsi="Times New Roman" w:cs="Times New Roman"/>
          <w:sz w:val="24"/>
          <w:szCs w:val="24"/>
          <w:lang w:eastAsia="en-AU"/>
        </w:rPr>
      </w:pPr>
    </w:p>
    <w:p w14:paraId="0F135885" w14:textId="40AB110F" w:rsidR="003F023F" w:rsidRPr="003F023F" w:rsidRDefault="003F023F" w:rsidP="003F023F">
      <w:pPr>
        <w:spacing w:after="0" w:line="240" w:lineRule="auto"/>
        <w:rPr>
          <w:rFonts w:ascii="Times New Roman" w:eastAsia="Times New Roman" w:hAnsi="Times New Roman" w:cs="Times New Roman"/>
          <w:sz w:val="24"/>
          <w:szCs w:val="24"/>
          <w:lang w:eastAsia="en-AU"/>
        </w:rPr>
      </w:pPr>
    </w:p>
    <w:p w14:paraId="1435D7A2" w14:textId="0881E74E" w:rsidR="005A1F63" w:rsidRPr="00113CBF" w:rsidRDefault="005A1F63" w:rsidP="005A1F63">
      <w:r>
        <w:t xml:space="preserve">When </w:t>
      </w:r>
      <w:r w:rsidR="000F7C94">
        <w:t>asked</w:t>
      </w:r>
      <w:r>
        <w:t xml:space="preserve"> </w:t>
      </w:r>
      <w:r w:rsidR="000F7C94">
        <w:rPr>
          <w:i/>
          <w:iCs/>
        </w:rPr>
        <w:t xml:space="preserve">what they </w:t>
      </w:r>
      <w:r w:rsidR="004208B6">
        <w:rPr>
          <w:i/>
          <w:iCs/>
        </w:rPr>
        <w:t>do</w:t>
      </w:r>
      <w:r w:rsidRPr="00CE113C">
        <w:rPr>
          <w:i/>
          <w:iCs/>
        </w:rPr>
        <w:t xml:space="preserve"> when </w:t>
      </w:r>
      <w:r w:rsidR="000F7C94">
        <w:rPr>
          <w:i/>
          <w:iCs/>
        </w:rPr>
        <w:t>visiting the</w:t>
      </w:r>
      <w:r w:rsidRPr="00CE113C">
        <w:rPr>
          <w:i/>
          <w:iCs/>
        </w:rPr>
        <w:t xml:space="preserve"> </w:t>
      </w:r>
      <w:r w:rsidR="000F7C94">
        <w:rPr>
          <w:i/>
          <w:iCs/>
        </w:rPr>
        <w:t>reserve</w:t>
      </w:r>
      <w:r w:rsidRPr="00CE113C">
        <w:rPr>
          <w:i/>
          <w:iCs/>
        </w:rPr>
        <w:t xml:space="preserve">, </w:t>
      </w:r>
      <w:r w:rsidR="00113CBF" w:rsidRPr="00113CBF">
        <w:t xml:space="preserve">36% </w:t>
      </w:r>
      <w:r w:rsidR="000F7C94">
        <w:t>of online participants shared that they visit</w:t>
      </w:r>
      <w:r w:rsidR="00113CBF" w:rsidRPr="00113CBF">
        <w:t xml:space="preserve"> the reserve to </w:t>
      </w:r>
      <w:r w:rsidR="004208B6">
        <w:t>exercise (walking or running)</w:t>
      </w:r>
      <w:r w:rsidR="00BA1569">
        <w:t xml:space="preserve"> with only </w:t>
      </w:r>
      <w:r w:rsidR="00D107BA">
        <w:t>6% us</w:t>
      </w:r>
      <w:r w:rsidR="006D3AF2">
        <w:t>ing</w:t>
      </w:r>
      <w:r w:rsidR="00D107BA">
        <w:t xml:space="preserve"> the reserve to p</w:t>
      </w:r>
      <w:r w:rsidR="0092172D">
        <w:t>lay competitive sport.</w:t>
      </w:r>
      <w:r w:rsidR="00113CBF">
        <w:t xml:space="preserve"> </w:t>
      </w:r>
      <w:r w:rsidR="004208B6">
        <w:t>The full brea</w:t>
      </w:r>
      <w:r w:rsidR="00ED7906">
        <w:t xml:space="preserve">kdown of </w:t>
      </w:r>
      <w:r w:rsidR="00335D12">
        <w:t xml:space="preserve">captured </w:t>
      </w:r>
      <w:r w:rsidR="00ED7906">
        <w:t xml:space="preserve">community usage </w:t>
      </w:r>
      <w:r w:rsidR="00335D12">
        <w:t>is</w:t>
      </w:r>
      <w:r w:rsidR="00ED7906">
        <w:t>as below:</w:t>
      </w:r>
    </w:p>
    <w:p w14:paraId="763B3733" w14:textId="0D18DB02" w:rsidR="00822A77" w:rsidRPr="00822A77" w:rsidRDefault="00822A77" w:rsidP="00822A77">
      <w:pPr>
        <w:spacing w:after="0" w:line="240" w:lineRule="auto"/>
        <w:rPr>
          <w:rFonts w:ascii="Times New Roman" w:eastAsia="Times New Roman" w:hAnsi="Times New Roman" w:cs="Times New Roman"/>
          <w:sz w:val="24"/>
          <w:szCs w:val="24"/>
          <w:lang w:eastAsia="en-AU"/>
        </w:rPr>
      </w:pPr>
      <w:r w:rsidRPr="00822A77">
        <w:rPr>
          <w:i/>
          <w:iCs/>
          <w:noProof/>
        </w:rPr>
        <w:drawing>
          <wp:inline distT="0" distB="0" distL="0" distR="0" wp14:anchorId="25F2FF5C" wp14:editId="4A6489A8">
            <wp:extent cx="5214911" cy="3590925"/>
            <wp:effectExtent l="0" t="0" r="508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4911" cy="3590925"/>
                    </a:xfrm>
                    <a:prstGeom prst="rect">
                      <a:avLst/>
                    </a:prstGeom>
                    <a:noFill/>
                    <a:ln>
                      <a:noFill/>
                    </a:ln>
                  </pic:spPr>
                </pic:pic>
              </a:graphicData>
            </a:graphic>
          </wp:inline>
        </w:drawing>
      </w:r>
    </w:p>
    <w:p w14:paraId="305DD9D7" w14:textId="77777777" w:rsidR="00822A77" w:rsidRPr="00CE113C" w:rsidRDefault="00822A77" w:rsidP="005A1F63">
      <w:pPr>
        <w:rPr>
          <w:i/>
          <w:iCs/>
        </w:rPr>
      </w:pPr>
    </w:p>
    <w:p w14:paraId="7D76B43C" w14:textId="77777777" w:rsidR="005A1F63" w:rsidRPr="00B542E1" w:rsidRDefault="005A1F63" w:rsidP="005A1F63">
      <w:pPr>
        <w:rPr>
          <w:b/>
          <w:bCs/>
        </w:rPr>
      </w:pPr>
      <w:r w:rsidRPr="00B542E1">
        <w:rPr>
          <w:b/>
          <w:bCs/>
        </w:rPr>
        <w:t>Opportunities</w:t>
      </w:r>
    </w:p>
    <w:p w14:paraId="4DED521D" w14:textId="2B6434CE" w:rsidR="005A1F63" w:rsidRDefault="008C6B6E" w:rsidP="005A1F63">
      <w:r>
        <w:t xml:space="preserve">Participants were invited to share their thoughts on the proposed draft master plan and offered potential future opportunities </w:t>
      </w:r>
      <w:r w:rsidR="005A1F63">
        <w:t xml:space="preserve">for </w:t>
      </w:r>
      <w:r w:rsidR="0018506C">
        <w:t>Lalor</w:t>
      </w:r>
      <w:r w:rsidR="005A1F63">
        <w:t xml:space="preserve"> Recreation Reserve, some of which may be out of scope of this project. </w:t>
      </w:r>
      <w:r>
        <w:t>Below are the themed comments received through both online and in-person engagement activities.</w:t>
      </w:r>
    </w:p>
    <w:p w14:paraId="2474072A" w14:textId="77777777" w:rsidR="005A1F63" w:rsidRDefault="005A1F63" w:rsidP="005A1F63">
      <w:pPr>
        <w:rPr>
          <w:b/>
          <w:bCs/>
        </w:rPr>
      </w:pPr>
      <w:r>
        <w:rPr>
          <w:noProof/>
        </w:rPr>
        <w:drawing>
          <wp:anchor distT="0" distB="0" distL="114300" distR="114300" simplePos="0" relativeHeight="251658249" behindDoc="0" locked="0" layoutInCell="1" allowOverlap="1" wp14:anchorId="5A038E8A" wp14:editId="55802829">
            <wp:simplePos x="0" y="0"/>
            <wp:positionH relativeFrom="column">
              <wp:posOffset>8890</wp:posOffset>
            </wp:positionH>
            <wp:positionV relativeFrom="paragraph">
              <wp:posOffset>276860</wp:posOffset>
            </wp:positionV>
            <wp:extent cx="619125" cy="619125"/>
            <wp:effectExtent l="114300" t="114300" r="104775" b="142875"/>
            <wp:wrapSquare wrapText="bothSides"/>
            <wp:docPr id="548230442" name="Picture 548230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30442" name="Picture 54823044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43ADED" w14:textId="12B08543" w:rsidR="005A1F63" w:rsidRDefault="005A1F63" w:rsidP="005A1F63">
      <w:pPr>
        <w:rPr>
          <w:rFonts w:ascii="Calibri" w:eastAsia="Calibri" w:hAnsi="Calibri" w:cs="Calibri"/>
          <w:b/>
          <w:bCs/>
          <w:i/>
          <w:iCs/>
          <w:color w:val="4472C4" w:themeColor="accent1"/>
        </w:rPr>
      </w:pPr>
      <w:r w:rsidRPr="4E3C55C5">
        <w:rPr>
          <w:b/>
        </w:rPr>
        <w:t>Playground</w:t>
      </w:r>
      <w:r>
        <w:t xml:space="preserve"> – replacing the existing playground with a play space for all ages and abilities was a priority for respondents. Some suggestions included </w:t>
      </w:r>
      <w:r w:rsidR="001A0C7B">
        <w:t>introducing popul</w:t>
      </w:r>
      <w:r>
        <w:t>a</w:t>
      </w:r>
      <w:r w:rsidR="001A0C7B">
        <w:t>r pla</w:t>
      </w:r>
      <w:r w:rsidR="004C3C79">
        <w:t xml:space="preserve">y equipment such as </w:t>
      </w:r>
      <w:r w:rsidR="00962311">
        <w:t>a flying</w:t>
      </w:r>
      <w:r w:rsidR="00484E25">
        <w:t xml:space="preserve"> fox</w:t>
      </w:r>
      <w:r w:rsidR="00F7139C">
        <w:t xml:space="preserve">, a big slide, </w:t>
      </w:r>
      <w:r w:rsidR="00460EDA">
        <w:t xml:space="preserve">a merry go round, </w:t>
      </w:r>
      <w:r w:rsidR="00F7139C">
        <w:t>waterplay area, climbing elements</w:t>
      </w:r>
      <w:r w:rsidR="005A4257">
        <w:t>. Many respondents hope for an</w:t>
      </w:r>
      <w:r>
        <w:t xml:space="preserve"> accessible </w:t>
      </w:r>
      <w:r w:rsidR="00F447AB">
        <w:t>playground</w:t>
      </w:r>
      <w:r w:rsidR="005A4257">
        <w:t xml:space="preserve"> with</w:t>
      </w:r>
      <w:r>
        <w:t xml:space="preserve"> equipment for all ages</w:t>
      </w:r>
      <w:r w:rsidR="005A4257">
        <w:t xml:space="preserve"> an</w:t>
      </w:r>
      <w:r w:rsidR="00962311">
        <w:t>d</w:t>
      </w:r>
      <w:r w:rsidR="005A4257">
        <w:t xml:space="preserve"> abilities.</w:t>
      </w:r>
    </w:p>
    <w:p w14:paraId="49742481" w14:textId="4638A165" w:rsidR="005A1F63" w:rsidRPr="0091022D" w:rsidRDefault="005F7613" w:rsidP="005A1F63">
      <w:pPr>
        <w:ind w:left="1440"/>
        <w:rPr>
          <w:i/>
          <w:iCs/>
          <w:color w:val="4472C4" w:themeColor="accent1"/>
        </w:rPr>
      </w:pPr>
      <w:r w:rsidRPr="0091022D">
        <w:rPr>
          <w:i/>
          <w:iCs/>
          <w:color w:val="4472C4" w:themeColor="accent1"/>
        </w:rPr>
        <w:t>“</w:t>
      </w:r>
      <w:r w:rsidR="000423C0" w:rsidRPr="0091022D">
        <w:rPr>
          <w:i/>
          <w:iCs/>
          <w:color w:val="4472C4" w:themeColor="accent1"/>
        </w:rPr>
        <w:t>I have a granddaughter with a disability</w:t>
      </w:r>
      <w:r w:rsidR="00FF4A6C" w:rsidRPr="0091022D">
        <w:rPr>
          <w:i/>
          <w:iCs/>
          <w:color w:val="4472C4" w:themeColor="accent1"/>
        </w:rPr>
        <w:t>,</w:t>
      </w:r>
      <w:r w:rsidR="000423C0" w:rsidRPr="0091022D">
        <w:rPr>
          <w:i/>
          <w:iCs/>
          <w:color w:val="4472C4" w:themeColor="accent1"/>
        </w:rPr>
        <w:t xml:space="preserve"> </w:t>
      </w:r>
      <w:r w:rsidRPr="0091022D">
        <w:rPr>
          <w:i/>
          <w:iCs/>
          <w:color w:val="4472C4" w:themeColor="accent1"/>
        </w:rPr>
        <w:t xml:space="preserve">so an </w:t>
      </w:r>
      <w:r w:rsidR="00A74C92" w:rsidRPr="0091022D">
        <w:rPr>
          <w:i/>
          <w:iCs/>
          <w:color w:val="4472C4" w:themeColor="accent1"/>
        </w:rPr>
        <w:t>all-ability</w:t>
      </w:r>
      <w:r w:rsidRPr="0091022D">
        <w:rPr>
          <w:i/>
          <w:iCs/>
          <w:color w:val="4472C4" w:themeColor="accent1"/>
        </w:rPr>
        <w:t xml:space="preserve"> swing would be great to have in the playground”.</w:t>
      </w:r>
    </w:p>
    <w:p w14:paraId="61B696F7" w14:textId="60ADEF64" w:rsidR="00A14478" w:rsidRPr="00DB1A31" w:rsidRDefault="00234AA0" w:rsidP="005A1F63">
      <w:pPr>
        <w:ind w:left="1440"/>
        <w:rPr>
          <w:i/>
          <w:iCs/>
          <w:color w:val="4472C4" w:themeColor="accent1"/>
        </w:rPr>
      </w:pPr>
      <w:r w:rsidRPr="0091022D">
        <w:rPr>
          <w:i/>
          <w:iCs/>
          <w:color w:val="4472C4" w:themeColor="accent1"/>
        </w:rPr>
        <w:t>“</w:t>
      </w:r>
      <w:r w:rsidR="00A14478" w:rsidRPr="0091022D">
        <w:rPr>
          <w:i/>
          <w:iCs/>
          <w:color w:val="4472C4" w:themeColor="accent1"/>
        </w:rPr>
        <w:t xml:space="preserve">A double swing for </w:t>
      </w:r>
      <w:r w:rsidR="005A4257" w:rsidRPr="0091022D">
        <w:rPr>
          <w:i/>
          <w:iCs/>
          <w:color w:val="4472C4" w:themeColor="accent1"/>
        </w:rPr>
        <w:t xml:space="preserve">young </w:t>
      </w:r>
      <w:r w:rsidR="00A14478" w:rsidRPr="0091022D">
        <w:rPr>
          <w:i/>
          <w:iCs/>
          <w:color w:val="4472C4" w:themeColor="accent1"/>
        </w:rPr>
        <w:t>child and parent</w:t>
      </w:r>
      <w:r w:rsidRPr="0091022D">
        <w:rPr>
          <w:i/>
          <w:iCs/>
          <w:color w:val="4472C4" w:themeColor="accent1"/>
        </w:rPr>
        <w:t>”</w:t>
      </w:r>
    </w:p>
    <w:p w14:paraId="3D69D992" w14:textId="77777777" w:rsidR="00357D67" w:rsidRPr="005E66B2" w:rsidRDefault="00357D67" w:rsidP="005E66B2">
      <w:pPr>
        <w:ind w:firstLine="720"/>
        <w:jc w:val="center"/>
        <w:rPr>
          <w:i/>
          <w:iCs/>
          <w:color w:val="4472C4" w:themeColor="accent1"/>
        </w:rPr>
      </w:pPr>
    </w:p>
    <w:p w14:paraId="51C0C3DD" w14:textId="0BD33EC6" w:rsidR="005A1F63" w:rsidRPr="008028A8" w:rsidRDefault="005A1F63" w:rsidP="005A1F63">
      <w:pPr>
        <w:ind w:left="1440"/>
        <w:rPr>
          <w:b/>
          <w:bCs/>
          <w:i/>
          <w:iCs/>
          <w:color w:val="4472C4" w:themeColor="accent1"/>
        </w:rPr>
      </w:pPr>
      <w:r>
        <w:rPr>
          <w:noProof/>
        </w:rPr>
        <w:drawing>
          <wp:anchor distT="0" distB="0" distL="114300" distR="114300" simplePos="0" relativeHeight="251658248" behindDoc="0" locked="0" layoutInCell="1" allowOverlap="1" wp14:anchorId="3091998B" wp14:editId="5CBC2B82">
            <wp:simplePos x="0" y="0"/>
            <wp:positionH relativeFrom="column">
              <wp:posOffset>91440</wp:posOffset>
            </wp:positionH>
            <wp:positionV relativeFrom="paragraph">
              <wp:posOffset>99060</wp:posOffset>
            </wp:positionV>
            <wp:extent cx="657225" cy="657225"/>
            <wp:effectExtent l="114300" t="95250" r="161925" b="161925"/>
            <wp:wrapSquare wrapText="bothSides"/>
            <wp:docPr id="725669670" name="Picture 725669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69670" name="Picture 72566967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4D94235E">
        <w:rPr>
          <w:b/>
        </w:rPr>
        <w:t xml:space="preserve">Walking, running, and cycling </w:t>
      </w:r>
      <w:r>
        <w:t>– community members suggested a running/walking track around the oval and upgrade paths</w:t>
      </w:r>
      <w:r w:rsidR="00460EDA">
        <w:t>.</w:t>
      </w:r>
      <w:r>
        <w:t xml:space="preserve"> </w:t>
      </w:r>
    </w:p>
    <w:p w14:paraId="60C2BD1F" w14:textId="4501DDA6" w:rsidR="008A0876" w:rsidRPr="00A76B7E" w:rsidRDefault="00BC4010" w:rsidP="005A1F63">
      <w:pPr>
        <w:rPr>
          <w:rFonts w:ascii="Calibri" w:hAnsi="Calibri" w:cs="Calibri"/>
          <w:color w:val="000000"/>
          <w:shd w:val="clear" w:color="auto" w:fill="FFFFFF"/>
        </w:rPr>
      </w:pPr>
      <w:r w:rsidRPr="00A76B7E">
        <w:rPr>
          <w:rFonts w:ascii="Calibri" w:hAnsi="Calibri" w:cs="Calibri"/>
          <w:i/>
          <w:iCs/>
          <w:color w:val="4472C4" w:themeColor="accent1"/>
          <w:shd w:val="clear" w:color="auto" w:fill="FFFFFF"/>
        </w:rPr>
        <w:t>“</w:t>
      </w:r>
      <w:r w:rsidR="00662142" w:rsidRPr="00A76B7E">
        <w:rPr>
          <w:rFonts w:ascii="Calibri" w:hAnsi="Calibri" w:cs="Calibri"/>
          <w:i/>
          <w:iCs/>
          <w:color w:val="4472C4" w:themeColor="accent1"/>
          <w:shd w:val="clear" w:color="auto" w:fill="FFFFFF"/>
        </w:rPr>
        <w:t>Overall,</w:t>
      </w:r>
      <w:r w:rsidR="008A0876" w:rsidRPr="00A76B7E">
        <w:rPr>
          <w:rFonts w:ascii="Calibri" w:hAnsi="Calibri" w:cs="Calibri"/>
          <w:i/>
          <w:iCs/>
          <w:color w:val="4472C4" w:themeColor="accent1"/>
          <w:shd w:val="clear" w:color="auto" w:fill="FFFFFF"/>
        </w:rPr>
        <w:t xml:space="preserve"> I really like it esp</w:t>
      </w:r>
      <w:r w:rsidR="000A5430" w:rsidRPr="00A76B7E">
        <w:rPr>
          <w:rFonts w:ascii="Calibri" w:hAnsi="Calibri" w:cs="Calibri"/>
          <w:i/>
          <w:iCs/>
          <w:color w:val="4472C4" w:themeColor="accent1"/>
          <w:shd w:val="clear" w:color="auto" w:fill="FFFFFF"/>
        </w:rPr>
        <w:t>ecially</w:t>
      </w:r>
      <w:r w:rsidR="008A0876" w:rsidRPr="00A76B7E">
        <w:rPr>
          <w:rFonts w:ascii="Calibri" w:hAnsi="Calibri" w:cs="Calibri"/>
          <w:i/>
          <w:iCs/>
          <w:color w:val="4472C4" w:themeColor="accent1"/>
          <w:shd w:val="clear" w:color="auto" w:fill="FFFFFF"/>
        </w:rPr>
        <w:t xml:space="preserve"> the proposed walking track. It would be great if this could be flat rather than sloped</w:t>
      </w:r>
      <w:r w:rsidRPr="00A76B7E">
        <w:rPr>
          <w:rFonts w:ascii="Calibri" w:hAnsi="Calibri" w:cs="Calibri"/>
          <w:i/>
          <w:iCs/>
          <w:color w:val="4472C4" w:themeColor="accent1"/>
          <w:shd w:val="clear" w:color="auto" w:fill="FFFFFF"/>
        </w:rPr>
        <w:t>”.</w:t>
      </w:r>
    </w:p>
    <w:p w14:paraId="4D83DEC9" w14:textId="77777777" w:rsidR="008A0876" w:rsidRDefault="008A0876" w:rsidP="005A1F63">
      <w:pPr>
        <w:rPr>
          <w:rFonts w:ascii="Calibri" w:hAnsi="Calibri" w:cs="Calibri"/>
          <w:color w:val="000000"/>
          <w:shd w:val="clear" w:color="auto" w:fill="FFFFFF"/>
        </w:rPr>
      </w:pPr>
    </w:p>
    <w:p w14:paraId="49919F8F" w14:textId="7A934D03" w:rsidR="005A1F63" w:rsidRDefault="005A1F63" w:rsidP="005A1F63">
      <w:pPr>
        <w:rPr>
          <w:color w:val="4472C4" w:themeColor="accent1"/>
        </w:rPr>
      </w:pPr>
      <w:r>
        <w:rPr>
          <w:noProof/>
        </w:rPr>
        <w:drawing>
          <wp:anchor distT="0" distB="0" distL="114300" distR="114300" simplePos="0" relativeHeight="251658246" behindDoc="0" locked="0" layoutInCell="1" allowOverlap="1" wp14:anchorId="39DDF50A" wp14:editId="130E602B">
            <wp:simplePos x="0" y="0"/>
            <wp:positionH relativeFrom="column">
              <wp:posOffset>62865</wp:posOffset>
            </wp:positionH>
            <wp:positionV relativeFrom="paragraph">
              <wp:posOffset>118745</wp:posOffset>
            </wp:positionV>
            <wp:extent cx="657225" cy="657225"/>
            <wp:effectExtent l="152400" t="114300" r="104775" b="142875"/>
            <wp:wrapSquare wrapText="bothSides"/>
            <wp:docPr id="1291189172" name="Picture 1291189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89172" name="Picture 129118917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 </w:t>
      </w:r>
      <w:r w:rsidRPr="04964B23">
        <w:rPr>
          <w:b/>
          <w:bCs/>
        </w:rPr>
        <w:t xml:space="preserve">Sports </w:t>
      </w:r>
      <w:r w:rsidRPr="7DDCE8AB">
        <w:rPr>
          <w:b/>
          <w:bCs/>
        </w:rPr>
        <w:t xml:space="preserve">and Fitness </w:t>
      </w:r>
      <w:r w:rsidRPr="04964B23">
        <w:rPr>
          <w:b/>
          <w:bCs/>
        </w:rPr>
        <w:t>– m</w:t>
      </w:r>
      <w:r w:rsidRPr="52BD9471">
        <w:t xml:space="preserve">ultiple community members highlighted </w:t>
      </w:r>
      <w:r w:rsidRPr="0170EA99">
        <w:t>improvements</w:t>
      </w:r>
      <w:r w:rsidRPr="52BD9471">
        <w:t xml:space="preserve"> needed to the existing oval such as the installation of goal posts and offered suggestions for suitable additions to be considered, including </w:t>
      </w:r>
      <w:r w:rsidR="00A56A08">
        <w:t>a volleyball court</w:t>
      </w:r>
      <w:r w:rsidR="00E94E2B">
        <w:t xml:space="preserve"> and fitness</w:t>
      </w:r>
      <w:r>
        <w:t xml:space="preserve"> equipment.</w:t>
      </w:r>
      <w:r w:rsidRPr="3915AAF4">
        <w:rPr>
          <w:color w:val="4472C4" w:themeColor="accent1"/>
        </w:rPr>
        <w:t xml:space="preserve"> </w:t>
      </w:r>
    </w:p>
    <w:p w14:paraId="28E828C4" w14:textId="110D5F26" w:rsidR="00BC4010" w:rsidRPr="00A76B7E" w:rsidRDefault="000A5430" w:rsidP="00F1717C">
      <w:pPr>
        <w:ind w:left="1440"/>
        <w:rPr>
          <w:i/>
          <w:iCs/>
          <w:color w:val="4472C4" w:themeColor="accent1"/>
        </w:rPr>
      </w:pPr>
      <w:r w:rsidRPr="00A76B7E">
        <w:rPr>
          <w:i/>
          <w:iCs/>
          <w:color w:val="4472C4" w:themeColor="accent1"/>
        </w:rPr>
        <w:t>“</w:t>
      </w:r>
      <w:r w:rsidR="005C449A" w:rsidRPr="00A76B7E">
        <w:rPr>
          <w:i/>
          <w:iCs/>
          <w:color w:val="4472C4" w:themeColor="accent1"/>
        </w:rPr>
        <w:t xml:space="preserve">Please add a public Volleyball court. There is a lack of attention and public amenities compared with other similarly played sports. There is little active </w:t>
      </w:r>
      <w:r w:rsidR="0013711E" w:rsidRPr="00A76B7E">
        <w:rPr>
          <w:i/>
          <w:iCs/>
          <w:color w:val="4472C4" w:themeColor="accent1"/>
        </w:rPr>
        <w:t>v</w:t>
      </w:r>
      <w:r w:rsidR="005C449A" w:rsidRPr="00A76B7E">
        <w:rPr>
          <w:i/>
          <w:iCs/>
          <w:color w:val="4472C4" w:themeColor="accent1"/>
        </w:rPr>
        <w:t>olleyball scene in our area, forcing me and others to seek clubs and sporting events in the city suburbs</w:t>
      </w:r>
      <w:r w:rsidR="00BC4010" w:rsidRPr="00A76B7E">
        <w:rPr>
          <w:i/>
          <w:iCs/>
          <w:color w:val="4472C4" w:themeColor="accent1"/>
        </w:rPr>
        <w:t>”</w:t>
      </w:r>
    </w:p>
    <w:p w14:paraId="6394EAA4" w14:textId="634730C3" w:rsidR="005C449A" w:rsidRPr="00A76B7E" w:rsidRDefault="00761B49" w:rsidP="00F1717C">
      <w:pPr>
        <w:ind w:left="1440"/>
        <w:rPr>
          <w:i/>
          <w:iCs/>
          <w:color w:val="4472C4" w:themeColor="accent1"/>
        </w:rPr>
      </w:pPr>
      <w:r w:rsidRPr="00A76B7E">
        <w:rPr>
          <w:rFonts w:ascii="Calibri" w:hAnsi="Calibri" w:cs="Calibri"/>
          <w:i/>
          <w:iCs/>
          <w:color w:val="4472C4" w:themeColor="accent1"/>
          <w:shd w:val="clear" w:color="auto" w:fill="FFFFFF"/>
        </w:rPr>
        <w:t>“</w:t>
      </w:r>
      <w:r w:rsidR="00474EAD" w:rsidRPr="00A76B7E">
        <w:rPr>
          <w:rFonts w:ascii="Calibri" w:hAnsi="Calibri" w:cs="Calibri"/>
          <w:i/>
          <w:iCs/>
          <w:color w:val="4472C4" w:themeColor="accent1"/>
          <w:shd w:val="clear" w:color="auto" w:fill="FFFFFF"/>
        </w:rPr>
        <w:t>P</w:t>
      </w:r>
      <w:r w:rsidRPr="00A76B7E">
        <w:rPr>
          <w:rFonts w:ascii="Calibri" w:hAnsi="Calibri" w:cs="Calibri"/>
          <w:i/>
          <w:iCs/>
          <w:color w:val="4472C4" w:themeColor="accent1"/>
          <w:shd w:val="clear" w:color="auto" w:fill="FFFFFF"/>
        </w:rPr>
        <w:t xml:space="preserve">ersonal </w:t>
      </w:r>
      <w:r w:rsidR="0052070C" w:rsidRPr="00A76B7E">
        <w:rPr>
          <w:rFonts w:ascii="Calibri" w:hAnsi="Calibri" w:cs="Calibri"/>
          <w:i/>
          <w:iCs/>
          <w:color w:val="4472C4" w:themeColor="accent1"/>
          <w:shd w:val="clear" w:color="auto" w:fill="FFFFFF"/>
        </w:rPr>
        <w:t>Training and</w:t>
      </w:r>
      <w:r w:rsidR="00474EAD" w:rsidRPr="00A76B7E">
        <w:rPr>
          <w:rFonts w:ascii="Calibri" w:hAnsi="Calibri" w:cs="Calibri"/>
          <w:i/>
          <w:iCs/>
          <w:color w:val="4472C4" w:themeColor="accent1"/>
          <w:shd w:val="clear" w:color="auto" w:fill="FFFFFF"/>
        </w:rPr>
        <w:t xml:space="preserve"> cycling/walking should be improved so that the youth can easily access these facilities</w:t>
      </w:r>
      <w:r w:rsidRPr="00A76B7E">
        <w:rPr>
          <w:rFonts w:ascii="Calibri" w:hAnsi="Calibri" w:cs="Calibri"/>
          <w:i/>
          <w:iCs/>
          <w:color w:val="4472C4" w:themeColor="accent1"/>
          <w:shd w:val="clear" w:color="auto" w:fill="FFFFFF"/>
        </w:rPr>
        <w:t>”.</w:t>
      </w:r>
    </w:p>
    <w:p w14:paraId="13F3C64D" w14:textId="77777777" w:rsidR="005C449A" w:rsidRDefault="005C449A" w:rsidP="005A1F63">
      <w:pPr>
        <w:rPr>
          <w:color w:val="4472C4" w:themeColor="accent1"/>
        </w:rPr>
      </w:pPr>
    </w:p>
    <w:p w14:paraId="678663CB" w14:textId="77777777" w:rsidR="005A1F63" w:rsidRDefault="005A1F63" w:rsidP="005A1F63">
      <w:pPr>
        <w:ind w:left="1440"/>
      </w:pPr>
      <w:r>
        <w:rPr>
          <w:noProof/>
        </w:rPr>
        <w:lastRenderedPageBreak/>
        <w:drawing>
          <wp:anchor distT="0" distB="0" distL="114300" distR="114300" simplePos="0" relativeHeight="251658245" behindDoc="0" locked="0" layoutInCell="1" allowOverlap="1" wp14:anchorId="298C1BCD" wp14:editId="7F135A91">
            <wp:simplePos x="0" y="0"/>
            <wp:positionH relativeFrom="column">
              <wp:posOffset>24765</wp:posOffset>
            </wp:positionH>
            <wp:positionV relativeFrom="paragraph">
              <wp:posOffset>54610</wp:posOffset>
            </wp:positionV>
            <wp:extent cx="600075" cy="600075"/>
            <wp:effectExtent l="114300" t="114300" r="104775" b="142875"/>
            <wp:wrapSquare wrapText="bothSides"/>
            <wp:docPr id="2005972045" name="Picture 2005972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72045" name="Picture 200597204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7E23B9D5">
        <w:rPr>
          <w:b/>
        </w:rPr>
        <w:t xml:space="preserve">Facilities </w:t>
      </w:r>
      <w:r>
        <w:t>- replacing or introducing new facilities including toilets, seating, picnic areas, BBQ and bins. Many residents would like to see a gated dog park on the reserve and a fence surrounding the playground.</w:t>
      </w:r>
    </w:p>
    <w:p w14:paraId="07833AD2" w14:textId="122650F0" w:rsidR="00E26597" w:rsidRPr="000768B7" w:rsidRDefault="00D90280" w:rsidP="00E26597">
      <w:pPr>
        <w:ind w:left="1440"/>
        <w:rPr>
          <w:rFonts w:ascii="Calibri" w:eastAsia="Calibri" w:hAnsi="Calibri" w:cs="Calibri"/>
          <w:i/>
          <w:iCs/>
          <w:color w:val="4472C4" w:themeColor="accent1"/>
          <w:sz w:val="21"/>
          <w:szCs w:val="21"/>
        </w:rPr>
      </w:pPr>
      <w:r w:rsidRPr="000768B7">
        <w:rPr>
          <w:rFonts w:ascii="Calibri" w:eastAsia="Calibri" w:hAnsi="Calibri" w:cs="Calibri"/>
          <w:i/>
          <w:iCs/>
          <w:color w:val="4472C4" w:themeColor="accent1"/>
          <w:sz w:val="21"/>
          <w:szCs w:val="21"/>
        </w:rPr>
        <w:t>“</w:t>
      </w:r>
      <w:r w:rsidR="00E26597" w:rsidRPr="000768B7">
        <w:rPr>
          <w:rFonts w:ascii="Calibri" w:eastAsia="Calibri" w:hAnsi="Calibri" w:cs="Calibri"/>
          <w:i/>
          <w:iCs/>
          <w:color w:val="4472C4" w:themeColor="accent1"/>
          <w:sz w:val="21"/>
          <w:szCs w:val="21"/>
        </w:rPr>
        <w:t>A small off-leash dog park</w:t>
      </w:r>
      <w:r w:rsidRPr="000768B7">
        <w:rPr>
          <w:rFonts w:ascii="Calibri" w:eastAsia="Calibri" w:hAnsi="Calibri" w:cs="Calibri"/>
          <w:i/>
          <w:iCs/>
          <w:color w:val="4472C4" w:themeColor="accent1"/>
          <w:sz w:val="21"/>
          <w:szCs w:val="21"/>
        </w:rPr>
        <w:t>”</w:t>
      </w:r>
    </w:p>
    <w:p w14:paraId="0505D5DF" w14:textId="77777777" w:rsidR="005D694B" w:rsidRPr="000768B7" w:rsidRDefault="005D694B" w:rsidP="00A76B7E">
      <w:pPr>
        <w:ind w:left="720" w:firstLine="720"/>
        <w:rPr>
          <w:i/>
          <w:iCs/>
        </w:rPr>
      </w:pPr>
      <w:r w:rsidRPr="000768B7">
        <w:rPr>
          <w:i/>
          <w:iCs/>
          <w:color w:val="4472C4" w:themeColor="accent1"/>
        </w:rPr>
        <w:t>“More seating and shade for parents in the playground. Current seating is unsafe”</w:t>
      </w:r>
    </w:p>
    <w:p w14:paraId="57556EB4" w14:textId="18931367" w:rsidR="003D6E5F" w:rsidRPr="000768B7" w:rsidRDefault="0049344D" w:rsidP="003D6E5F">
      <w:pPr>
        <w:ind w:left="1440"/>
        <w:rPr>
          <w:rFonts w:ascii="Calibri" w:hAnsi="Calibri" w:cs="Calibri"/>
          <w:i/>
          <w:iCs/>
          <w:color w:val="4472C4" w:themeColor="accent1"/>
          <w:shd w:val="clear" w:color="auto" w:fill="FFFFFF"/>
        </w:rPr>
      </w:pPr>
      <w:r w:rsidRPr="000768B7">
        <w:rPr>
          <w:rFonts w:ascii="Calibri" w:hAnsi="Calibri" w:cs="Calibri"/>
          <w:i/>
          <w:iCs/>
          <w:color w:val="4472C4" w:themeColor="accent1"/>
          <w:shd w:val="clear" w:color="auto" w:fill="FFFFFF"/>
        </w:rPr>
        <w:t>“</w:t>
      </w:r>
      <w:r w:rsidR="003D6E5F" w:rsidRPr="000768B7">
        <w:rPr>
          <w:rFonts w:ascii="Calibri" w:hAnsi="Calibri" w:cs="Calibri"/>
          <w:i/>
          <w:iCs/>
          <w:color w:val="4472C4" w:themeColor="accent1"/>
          <w:shd w:val="clear" w:color="auto" w:fill="FFFFFF"/>
        </w:rPr>
        <w:t>Considering its significant changes that invite families to spend a significant amount of time playing and/</w:t>
      </w:r>
      <w:proofErr w:type="gramStart"/>
      <w:r w:rsidR="003D6E5F" w:rsidRPr="000768B7">
        <w:rPr>
          <w:rFonts w:ascii="Calibri" w:hAnsi="Calibri" w:cs="Calibri"/>
          <w:i/>
          <w:iCs/>
          <w:color w:val="4472C4" w:themeColor="accent1"/>
          <w:shd w:val="clear" w:color="auto" w:fill="FFFFFF"/>
        </w:rPr>
        <w:t>or exercising, there</w:t>
      </w:r>
      <w:proofErr w:type="gramEnd"/>
      <w:r w:rsidR="003D6E5F" w:rsidRPr="000768B7">
        <w:rPr>
          <w:rFonts w:ascii="Calibri" w:hAnsi="Calibri" w:cs="Calibri"/>
          <w:i/>
          <w:iCs/>
          <w:color w:val="4472C4" w:themeColor="accent1"/>
          <w:shd w:val="clear" w:color="auto" w:fill="FFFFFF"/>
        </w:rPr>
        <w:t xml:space="preserve"> are </w:t>
      </w:r>
      <w:r w:rsidRPr="000768B7">
        <w:rPr>
          <w:rFonts w:ascii="Calibri" w:hAnsi="Calibri" w:cs="Calibri"/>
          <w:i/>
          <w:iCs/>
          <w:color w:val="4472C4" w:themeColor="accent1"/>
          <w:shd w:val="clear" w:color="auto" w:fill="FFFFFF"/>
        </w:rPr>
        <w:t>no</w:t>
      </w:r>
      <w:r w:rsidR="003D6E5F" w:rsidRPr="000768B7">
        <w:rPr>
          <w:rFonts w:ascii="Calibri" w:hAnsi="Calibri" w:cs="Calibri"/>
          <w:i/>
          <w:iCs/>
          <w:color w:val="4472C4" w:themeColor="accent1"/>
          <w:shd w:val="clear" w:color="auto" w:fill="FFFFFF"/>
        </w:rPr>
        <w:t xml:space="preserve"> toilet amenities. This has always been an issue with this recreation area and those in the immediate areas of Lalor. The only and closest public toilets are those located in the Lalor shopping precinct, which is a 17 min walk away. This is enormously inconvenient and takes away from the now user-centred focus this recreation area is proposing</w:t>
      </w:r>
      <w:r w:rsidRPr="000768B7">
        <w:rPr>
          <w:rFonts w:ascii="Calibri" w:hAnsi="Calibri" w:cs="Calibri"/>
          <w:i/>
          <w:iCs/>
          <w:color w:val="4472C4" w:themeColor="accent1"/>
          <w:shd w:val="clear" w:color="auto" w:fill="FFFFFF"/>
        </w:rPr>
        <w:t>”</w:t>
      </w:r>
    </w:p>
    <w:p w14:paraId="080407C3" w14:textId="550E1AFC" w:rsidR="007549A1" w:rsidRPr="000768B7" w:rsidRDefault="004F5770" w:rsidP="007549A1">
      <w:pPr>
        <w:ind w:left="1440"/>
        <w:rPr>
          <w:rFonts w:ascii="Calibri" w:eastAsia="Calibri" w:hAnsi="Calibri" w:cs="Calibri"/>
          <w:i/>
          <w:iCs/>
          <w:color w:val="4472C4" w:themeColor="accent1"/>
          <w:sz w:val="21"/>
          <w:szCs w:val="21"/>
        </w:rPr>
      </w:pPr>
      <w:r w:rsidRPr="000768B7">
        <w:rPr>
          <w:rFonts w:ascii="Calibri" w:eastAsia="Calibri" w:hAnsi="Calibri" w:cs="Calibri"/>
          <w:i/>
          <w:iCs/>
          <w:color w:val="4472C4" w:themeColor="accent1"/>
          <w:sz w:val="21"/>
          <w:szCs w:val="21"/>
        </w:rPr>
        <w:t>“P</w:t>
      </w:r>
      <w:r w:rsidR="007549A1" w:rsidRPr="000768B7">
        <w:rPr>
          <w:rFonts w:ascii="Calibri" w:eastAsia="Calibri" w:hAnsi="Calibri" w:cs="Calibri"/>
          <w:i/>
          <w:iCs/>
          <w:color w:val="4472C4" w:themeColor="accent1"/>
          <w:sz w:val="21"/>
          <w:szCs w:val="21"/>
        </w:rPr>
        <w:t>lease put more bins in the new facility. Littering is a massive issue in this area</w:t>
      </w:r>
      <w:r w:rsidRPr="000768B7">
        <w:rPr>
          <w:rFonts w:ascii="Calibri" w:eastAsia="Calibri" w:hAnsi="Calibri" w:cs="Calibri"/>
          <w:i/>
          <w:iCs/>
          <w:color w:val="4472C4" w:themeColor="accent1"/>
          <w:sz w:val="21"/>
          <w:szCs w:val="21"/>
        </w:rPr>
        <w:t>”</w:t>
      </w:r>
    </w:p>
    <w:p w14:paraId="5832F245" w14:textId="4DB487A1" w:rsidR="00E43EAF" w:rsidRPr="008818B5" w:rsidRDefault="00B25A34" w:rsidP="00F43079">
      <w:pPr>
        <w:ind w:left="1440"/>
        <w:rPr>
          <w:rFonts w:ascii="Calibri" w:eastAsia="Calibri" w:hAnsi="Calibri" w:cs="Calibri"/>
          <w:i/>
          <w:iCs/>
          <w:color w:val="4472C4" w:themeColor="accent1"/>
          <w:sz w:val="21"/>
          <w:szCs w:val="21"/>
        </w:rPr>
      </w:pPr>
      <w:r w:rsidRPr="000768B7">
        <w:rPr>
          <w:rFonts w:ascii="Calibri" w:eastAsia="Calibri" w:hAnsi="Calibri" w:cs="Calibri"/>
          <w:i/>
          <w:iCs/>
          <w:color w:val="4472C4" w:themeColor="accent1"/>
          <w:sz w:val="21"/>
          <w:szCs w:val="21"/>
        </w:rPr>
        <w:t>“</w:t>
      </w:r>
      <w:r w:rsidR="00F43079" w:rsidRPr="000768B7">
        <w:rPr>
          <w:rFonts w:ascii="Calibri" w:eastAsia="Calibri" w:hAnsi="Calibri" w:cs="Calibri"/>
          <w:i/>
          <w:iCs/>
          <w:color w:val="4472C4" w:themeColor="accent1"/>
          <w:sz w:val="21"/>
          <w:szCs w:val="21"/>
        </w:rPr>
        <w:t>Concern that making a formal walking track around the oval is taking away parking around the oval for foo</w:t>
      </w:r>
      <w:r w:rsidR="006A7783" w:rsidRPr="000768B7">
        <w:rPr>
          <w:rFonts w:ascii="Calibri" w:eastAsia="Calibri" w:hAnsi="Calibri" w:cs="Calibri"/>
          <w:i/>
          <w:iCs/>
          <w:color w:val="4472C4" w:themeColor="accent1"/>
          <w:sz w:val="21"/>
          <w:szCs w:val="21"/>
        </w:rPr>
        <w:t>ty</w:t>
      </w:r>
      <w:r w:rsidR="00F43079" w:rsidRPr="000768B7">
        <w:rPr>
          <w:rFonts w:ascii="Calibri" w:eastAsia="Calibri" w:hAnsi="Calibri" w:cs="Calibri"/>
          <w:i/>
          <w:iCs/>
          <w:color w:val="4472C4" w:themeColor="accent1"/>
          <w:sz w:val="21"/>
          <w:szCs w:val="21"/>
        </w:rPr>
        <w:t xml:space="preserve"> viewing</w:t>
      </w:r>
      <w:r w:rsidR="006A7783" w:rsidRPr="000768B7">
        <w:rPr>
          <w:rFonts w:ascii="Calibri" w:eastAsia="Calibri" w:hAnsi="Calibri" w:cs="Calibri"/>
          <w:i/>
          <w:iCs/>
          <w:color w:val="4472C4" w:themeColor="accent1"/>
          <w:sz w:val="21"/>
          <w:szCs w:val="21"/>
        </w:rPr>
        <w:t>”</w:t>
      </w:r>
    </w:p>
    <w:p w14:paraId="77D741AF" w14:textId="77777777" w:rsidR="005A1F63" w:rsidRPr="008818B5" w:rsidRDefault="005A1F63" w:rsidP="005A1F63">
      <w:r w:rsidRPr="008818B5">
        <w:rPr>
          <w:b/>
          <w:bCs/>
          <w:noProof/>
        </w:rPr>
        <w:drawing>
          <wp:anchor distT="0" distB="0" distL="114300" distR="114300" simplePos="0" relativeHeight="251658247" behindDoc="0" locked="0" layoutInCell="1" allowOverlap="1" wp14:anchorId="24865760" wp14:editId="50D2CA87">
            <wp:simplePos x="0" y="0"/>
            <wp:positionH relativeFrom="column">
              <wp:posOffset>67945</wp:posOffset>
            </wp:positionH>
            <wp:positionV relativeFrom="paragraph">
              <wp:posOffset>71120</wp:posOffset>
            </wp:positionV>
            <wp:extent cx="609600" cy="559435"/>
            <wp:effectExtent l="152400" t="114300" r="114300" b="145415"/>
            <wp:wrapSquare wrapText="bothSides"/>
            <wp:docPr id="688864554" name="Picture 688864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64554" name="Picture 68886455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00" cy="55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818B5">
        <w:rPr>
          <w:b/>
          <w:bCs/>
        </w:rPr>
        <w:t>Safety</w:t>
      </w:r>
      <w:r w:rsidRPr="008818B5">
        <w:t xml:space="preserve"> - introducing additional lighting, new fencing, and car park improvements to make users feel safe and help with areas prone to flooding.</w:t>
      </w:r>
    </w:p>
    <w:p w14:paraId="4A36CD47" w14:textId="2D0E061B" w:rsidR="00BD2C8B" w:rsidRPr="00A304E2" w:rsidRDefault="00D42B92" w:rsidP="00A304E2">
      <w:pPr>
        <w:rPr>
          <w:i/>
          <w:iCs/>
          <w:color w:val="4472C4" w:themeColor="accent1"/>
        </w:rPr>
      </w:pPr>
      <w:r w:rsidRPr="00A304E2">
        <w:rPr>
          <w:rFonts w:ascii="Calibri" w:hAnsi="Calibri" w:cs="Calibri"/>
          <w:i/>
          <w:iCs/>
          <w:color w:val="4472C4" w:themeColor="accent1"/>
          <w:shd w:val="clear" w:color="auto" w:fill="FFFFFF"/>
        </w:rPr>
        <w:t>“</w:t>
      </w:r>
      <w:r w:rsidR="00507854" w:rsidRPr="00A304E2">
        <w:rPr>
          <w:rFonts w:ascii="Calibri" w:hAnsi="Calibri" w:cs="Calibri"/>
          <w:i/>
          <w:iCs/>
          <w:color w:val="4472C4" w:themeColor="accent1"/>
          <w:shd w:val="clear" w:color="auto" w:fill="FFFFFF"/>
        </w:rPr>
        <w:t>Extra lighting and CTV cameras</w:t>
      </w:r>
      <w:r w:rsidRPr="00A304E2">
        <w:rPr>
          <w:rFonts w:ascii="Calibri" w:hAnsi="Calibri" w:cs="Calibri"/>
          <w:i/>
          <w:iCs/>
          <w:color w:val="4472C4" w:themeColor="accent1"/>
          <w:shd w:val="clear" w:color="auto" w:fill="FFFFFF"/>
        </w:rPr>
        <w:t>”</w:t>
      </w:r>
      <w:r w:rsidR="005A1F63" w:rsidRPr="00A304E2">
        <w:rPr>
          <w:i/>
          <w:iCs/>
          <w:color w:val="4472C4" w:themeColor="accent1"/>
        </w:rPr>
        <w:tab/>
        <w:t xml:space="preserve"> </w:t>
      </w:r>
    </w:p>
    <w:p w14:paraId="69D9FE76" w14:textId="3B8CC1FF" w:rsidR="00BD2C8B" w:rsidRPr="00A304E2" w:rsidRDefault="00BF6C3D" w:rsidP="00A304E2">
      <w:pPr>
        <w:rPr>
          <w:i/>
          <w:iCs/>
          <w:color w:val="4472C4" w:themeColor="accent1"/>
        </w:rPr>
      </w:pPr>
      <w:r w:rsidRPr="00A304E2">
        <w:rPr>
          <w:i/>
          <w:iCs/>
          <w:color w:val="4472C4" w:themeColor="accent1"/>
        </w:rPr>
        <w:t>“Need</w:t>
      </w:r>
      <w:r w:rsidR="00BD2C8B" w:rsidRPr="00A304E2">
        <w:rPr>
          <w:i/>
          <w:iCs/>
          <w:color w:val="4472C4" w:themeColor="accent1"/>
        </w:rPr>
        <w:t xml:space="preserve"> to consider </w:t>
      </w:r>
      <w:r w:rsidRPr="00A304E2">
        <w:rPr>
          <w:i/>
          <w:iCs/>
          <w:color w:val="4472C4" w:themeColor="accent1"/>
        </w:rPr>
        <w:t xml:space="preserve">the </w:t>
      </w:r>
      <w:r w:rsidR="00BD2C8B" w:rsidRPr="00A304E2">
        <w:rPr>
          <w:i/>
          <w:iCs/>
          <w:color w:val="4472C4" w:themeColor="accent1"/>
        </w:rPr>
        <w:t>safety of children when cars enter the reserve</w:t>
      </w:r>
      <w:r w:rsidRPr="00A304E2">
        <w:rPr>
          <w:i/>
          <w:iCs/>
          <w:color w:val="4472C4" w:themeColor="accent1"/>
        </w:rPr>
        <w:t>”</w:t>
      </w:r>
    </w:p>
    <w:p w14:paraId="59B8FD10" w14:textId="25816C62" w:rsidR="007A30EE" w:rsidRPr="00A304E2" w:rsidRDefault="00BF50CB" w:rsidP="007A30EE">
      <w:pPr>
        <w:ind w:left="1440"/>
        <w:rPr>
          <w:i/>
          <w:iCs/>
          <w:color w:val="4472C4" w:themeColor="accent1"/>
        </w:rPr>
      </w:pPr>
      <w:r w:rsidRPr="00A304E2">
        <w:rPr>
          <w:i/>
          <w:iCs/>
          <w:color w:val="4472C4" w:themeColor="accent1"/>
        </w:rPr>
        <w:t>“</w:t>
      </w:r>
      <w:r w:rsidR="007A30EE" w:rsidRPr="00A304E2">
        <w:rPr>
          <w:i/>
          <w:iCs/>
          <w:color w:val="4472C4" w:themeColor="accent1"/>
        </w:rPr>
        <w:t xml:space="preserve">Please consider keeping some fencing at the </w:t>
      </w:r>
      <w:r w:rsidRPr="00A304E2">
        <w:rPr>
          <w:i/>
          <w:iCs/>
          <w:color w:val="4472C4" w:themeColor="accent1"/>
        </w:rPr>
        <w:t>Sydney</w:t>
      </w:r>
      <w:r w:rsidR="007A30EE" w:rsidRPr="00A304E2">
        <w:rPr>
          <w:i/>
          <w:iCs/>
          <w:color w:val="4472C4" w:themeColor="accent1"/>
        </w:rPr>
        <w:t xml:space="preserve"> </w:t>
      </w:r>
      <w:r w:rsidRPr="00A304E2">
        <w:rPr>
          <w:i/>
          <w:iCs/>
          <w:color w:val="4472C4" w:themeColor="accent1"/>
        </w:rPr>
        <w:t>crescent</w:t>
      </w:r>
      <w:r w:rsidR="007A30EE" w:rsidRPr="00A304E2">
        <w:rPr>
          <w:i/>
          <w:iCs/>
          <w:color w:val="4472C4" w:themeColor="accent1"/>
        </w:rPr>
        <w:t xml:space="preserve"> street front, as it keeps kids safe in the playground area. The road is notorious for hoons and its safer to have some fencing</w:t>
      </w:r>
      <w:r w:rsidR="002968C8" w:rsidRPr="00A304E2">
        <w:rPr>
          <w:i/>
          <w:iCs/>
          <w:color w:val="4472C4" w:themeColor="accent1"/>
        </w:rPr>
        <w:t>”</w:t>
      </w:r>
      <w:r w:rsidR="006F5F2E" w:rsidRPr="00A304E2">
        <w:rPr>
          <w:rStyle w:val="EndnoteReference"/>
          <w:i/>
          <w:iCs/>
          <w:color w:val="4472C4" w:themeColor="accent1"/>
        </w:rPr>
        <w:endnoteReference w:id="2"/>
      </w:r>
    </w:p>
    <w:p w14:paraId="77CC2285" w14:textId="0A0D1111" w:rsidR="00880AAB" w:rsidRPr="00A304E2" w:rsidRDefault="007D4BEC" w:rsidP="00AA1A93">
      <w:pPr>
        <w:ind w:left="1440"/>
        <w:rPr>
          <w:i/>
          <w:iCs/>
          <w:color w:val="4472C4" w:themeColor="accent1"/>
        </w:rPr>
      </w:pPr>
      <w:r w:rsidRPr="00A304E2">
        <w:rPr>
          <w:i/>
          <w:iCs/>
          <w:color w:val="4472C4" w:themeColor="accent1"/>
        </w:rPr>
        <w:t>“</w:t>
      </w:r>
      <w:r w:rsidR="00880AAB" w:rsidRPr="00A304E2">
        <w:rPr>
          <w:i/>
          <w:iCs/>
          <w:color w:val="4472C4" w:themeColor="accent1"/>
        </w:rPr>
        <w:t>Do not remove the fence. If remove it replace with a lower fence</w:t>
      </w:r>
      <w:r w:rsidRPr="00A304E2">
        <w:rPr>
          <w:i/>
          <w:iCs/>
          <w:color w:val="4472C4" w:themeColor="accent1"/>
        </w:rPr>
        <w:t>”</w:t>
      </w:r>
    </w:p>
    <w:p w14:paraId="5440AFE2" w14:textId="0E0D3781" w:rsidR="005D694B" w:rsidRPr="008818B5" w:rsidRDefault="005D694B" w:rsidP="005D694B">
      <w:pPr>
        <w:ind w:left="1440"/>
        <w:rPr>
          <w:i/>
          <w:iCs/>
          <w:color w:val="4472C4" w:themeColor="accent1"/>
        </w:rPr>
      </w:pPr>
      <w:r w:rsidRPr="00A304E2">
        <w:rPr>
          <w:i/>
          <w:iCs/>
          <w:color w:val="4472C4" w:themeColor="accent1"/>
        </w:rPr>
        <w:t>“Please keep the shape of the walking path around the oval the same, it is open and safe”</w:t>
      </w:r>
    </w:p>
    <w:p w14:paraId="57E5B11A" w14:textId="162AC624" w:rsidR="005A1F63" w:rsidRPr="001A4393" w:rsidRDefault="005A1F63" w:rsidP="00A304E2">
      <w:pPr>
        <w:rPr>
          <w:b/>
          <w:bCs/>
        </w:rPr>
      </w:pPr>
      <w:r w:rsidRPr="00124172">
        <w:rPr>
          <w:b/>
          <w:bCs/>
          <w:noProof/>
        </w:rPr>
        <w:drawing>
          <wp:anchor distT="0" distB="0" distL="114300" distR="114300" simplePos="0" relativeHeight="251658250" behindDoc="0" locked="0" layoutInCell="1" allowOverlap="1" wp14:anchorId="41B06FEA" wp14:editId="28C239CD">
            <wp:simplePos x="0" y="0"/>
            <wp:positionH relativeFrom="column">
              <wp:posOffset>66040</wp:posOffset>
            </wp:positionH>
            <wp:positionV relativeFrom="paragraph">
              <wp:posOffset>104140</wp:posOffset>
            </wp:positionV>
            <wp:extent cx="570230" cy="657225"/>
            <wp:effectExtent l="114300" t="114300" r="115570" b="14287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0230" cy="65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24172">
        <w:rPr>
          <w:b/>
          <w:bCs/>
          <w:noProof/>
        </w:rPr>
        <w:t>Natural Environment</w:t>
      </w:r>
      <w:r w:rsidRPr="4D94235E">
        <w:rPr>
          <w:b/>
        </w:rPr>
        <w:t xml:space="preserve"> </w:t>
      </w:r>
      <w:r>
        <w:t xml:space="preserve">– </w:t>
      </w:r>
      <w:r w:rsidRPr="00885E99">
        <w:t>community members suggested incorporating a community</w:t>
      </w:r>
      <w:r>
        <w:t xml:space="preserve"> </w:t>
      </w:r>
      <w:r w:rsidRPr="00060474">
        <w:t>garden in the plan. Others would like the existing trees retained.</w:t>
      </w:r>
    </w:p>
    <w:p w14:paraId="32B71201" w14:textId="35BD8BCE" w:rsidR="002579A7" w:rsidRDefault="000C2264" w:rsidP="002579A7">
      <w:pPr>
        <w:rPr>
          <w:i/>
          <w:iCs/>
          <w:color w:val="4472C4" w:themeColor="accent1"/>
        </w:rPr>
      </w:pPr>
      <w:r w:rsidRPr="00690D4D">
        <w:rPr>
          <w:i/>
          <w:iCs/>
          <w:color w:val="4472C4" w:themeColor="accent1"/>
        </w:rPr>
        <w:t>“</w:t>
      </w:r>
      <w:r w:rsidR="002579A7" w:rsidRPr="00690D4D">
        <w:rPr>
          <w:i/>
          <w:iCs/>
          <w:color w:val="4472C4" w:themeColor="accent1"/>
        </w:rPr>
        <w:t xml:space="preserve">It's fantastic and much needed. I like the desire to maintain established trees and plant more trees for canopy. General increase in open green spaces and maintenance of parks and </w:t>
      </w:r>
      <w:r w:rsidR="00516D25" w:rsidRPr="00690D4D">
        <w:rPr>
          <w:i/>
          <w:iCs/>
          <w:color w:val="4472C4" w:themeColor="accent1"/>
        </w:rPr>
        <w:t>facilities</w:t>
      </w:r>
      <w:r w:rsidR="00A304E2" w:rsidRPr="00690D4D">
        <w:rPr>
          <w:i/>
          <w:iCs/>
          <w:color w:val="4472C4" w:themeColor="accent1"/>
        </w:rPr>
        <w:t>”</w:t>
      </w:r>
    </w:p>
    <w:p w14:paraId="6AB59AE3" w14:textId="77777777" w:rsidR="00A304E2" w:rsidRPr="00307F8C" w:rsidRDefault="00A304E2" w:rsidP="002579A7">
      <w:pPr>
        <w:rPr>
          <w:i/>
          <w:iCs/>
          <w:color w:val="4472C4" w:themeColor="accent1"/>
        </w:rPr>
      </w:pPr>
    </w:p>
    <w:bookmarkEnd w:id="2"/>
    <w:p w14:paraId="4C82400A" w14:textId="5E66A803" w:rsidR="00082F0F" w:rsidRPr="00BA540E" w:rsidRDefault="003D32B5" w:rsidP="00BA540E">
      <w:pPr>
        <w:pStyle w:val="Heading1"/>
        <w:rPr>
          <w:rFonts w:asciiTheme="minorHAnsi" w:hAnsiTheme="minorHAnsi" w:cstheme="minorBidi"/>
          <w:color w:val="00B0F0"/>
          <w:sz w:val="32"/>
        </w:rPr>
      </w:pPr>
      <w:r w:rsidRPr="002D6D64">
        <w:rPr>
          <w:rFonts w:asciiTheme="minorHAnsi" w:hAnsiTheme="minorHAnsi" w:cstheme="minorBidi"/>
          <w:color w:val="0070C0"/>
          <w:sz w:val="32"/>
        </w:rPr>
        <w:lastRenderedPageBreak/>
        <w:t>Next steps</w:t>
      </w:r>
      <w:bookmarkEnd w:id="3"/>
      <w:bookmarkEnd w:id="4"/>
      <w:bookmarkEnd w:id="5"/>
      <w:r w:rsidR="00BA540E">
        <w:rPr>
          <w:rFonts w:asciiTheme="minorHAnsi" w:hAnsiTheme="minorHAnsi" w:cstheme="minorBidi"/>
          <w:color w:val="00B0F0"/>
          <w:sz w:val="32"/>
        </w:rPr>
        <w:br/>
      </w:r>
      <w:r w:rsidR="009C6FF5" w:rsidRPr="00BA540E">
        <w:rPr>
          <w:rFonts w:asciiTheme="minorHAnsi" w:eastAsiaTheme="minorHAnsi" w:hAnsiTheme="minorHAnsi" w:cstheme="minorBidi"/>
          <w:color w:val="auto"/>
          <w:sz w:val="22"/>
          <w:szCs w:val="22"/>
        </w:rPr>
        <w:t xml:space="preserve">Thank you to everyone that </w:t>
      </w:r>
      <w:r w:rsidR="00DB4679">
        <w:rPr>
          <w:rFonts w:asciiTheme="minorHAnsi" w:eastAsiaTheme="minorHAnsi" w:hAnsiTheme="minorHAnsi" w:cstheme="minorBidi"/>
          <w:color w:val="auto"/>
          <w:sz w:val="22"/>
          <w:szCs w:val="22"/>
        </w:rPr>
        <w:t xml:space="preserve">visited </w:t>
      </w:r>
      <w:r w:rsidR="00F269EB">
        <w:rPr>
          <w:rFonts w:asciiTheme="minorHAnsi" w:eastAsiaTheme="minorHAnsi" w:hAnsiTheme="minorHAnsi" w:cstheme="minorBidi"/>
          <w:color w:val="auto"/>
          <w:sz w:val="22"/>
          <w:szCs w:val="22"/>
        </w:rPr>
        <w:t xml:space="preserve">the project </w:t>
      </w:r>
      <w:r w:rsidR="00DB4679">
        <w:rPr>
          <w:rFonts w:asciiTheme="minorHAnsi" w:eastAsiaTheme="minorHAnsi" w:hAnsiTheme="minorHAnsi" w:cstheme="minorBidi"/>
          <w:color w:val="auto"/>
          <w:sz w:val="22"/>
          <w:szCs w:val="22"/>
        </w:rPr>
        <w:t>Engage page</w:t>
      </w:r>
      <w:r w:rsidR="003D3813">
        <w:rPr>
          <w:rFonts w:asciiTheme="minorHAnsi" w:eastAsiaTheme="minorHAnsi" w:hAnsiTheme="minorHAnsi" w:cstheme="minorBidi"/>
          <w:color w:val="auto"/>
          <w:sz w:val="22"/>
          <w:szCs w:val="22"/>
        </w:rPr>
        <w:t xml:space="preserve"> and contributed through the</w:t>
      </w:r>
      <w:r w:rsidR="009C6FF5" w:rsidRPr="00BA540E">
        <w:rPr>
          <w:rFonts w:asciiTheme="minorHAnsi" w:eastAsiaTheme="minorHAnsi" w:hAnsiTheme="minorHAnsi" w:cstheme="minorBidi"/>
          <w:color w:val="auto"/>
          <w:sz w:val="22"/>
          <w:szCs w:val="22"/>
        </w:rPr>
        <w:t xml:space="preserve"> </w:t>
      </w:r>
      <w:r w:rsidR="00457CFD">
        <w:rPr>
          <w:rFonts w:asciiTheme="minorHAnsi" w:eastAsiaTheme="minorHAnsi" w:hAnsiTheme="minorHAnsi" w:cstheme="minorBidi"/>
          <w:color w:val="auto"/>
          <w:sz w:val="22"/>
          <w:szCs w:val="22"/>
        </w:rPr>
        <w:t xml:space="preserve">online </w:t>
      </w:r>
      <w:r w:rsidR="00457CFD" w:rsidRPr="00BA540E">
        <w:rPr>
          <w:rFonts w:asciiTheme="minorHAnsi" w:eastAsiaTheme="minorHAnsi" w:hAnsiTheme="minorHAnsi" w:cstheme="minorBidi"/>
          <w:color w:val="auto"/>
          <w:sz w:val="22"/>
          <w:szCs w:val="22"/>
        </w:rPr>
        <w:t>survey</w:t>
      </w:r>
      <w:r w:rsidR="003D3813">
        <w:rPr>
          <w:rFonts w:asciiTheme="minorHAnsi" w:eastAsiaTheme="minorHAnsi" w:hAnsiTheme="minorHAnsi" w:cstheme="minorBidi"/>
          <w:color w:val="auto"/>
          <w:sz w:val="22"/>
          <w:szCs w:val="22"/>
        </w:rPr>
        <w:t xml:space="preserve"> or at</w:t>
      </w:r>
      <w:r w:rsidR="00082F0F" w:rsidRPr="00BA540E">
        <w:rPr>
          <w:rFonts w:asciiTheme="minorHAnsi" w:eastAsiaTheme="minorHAnsi" w:hAnsiTheme="minorHAnsi" w:cstheme="minorBidi"/>
          <w:color w:val="auto"/>
          <w:sz w:val="22"/>
          <w:szCs w:val="22"/>
        </w:rPr>
        <w:t xml:space="preserve"> in the </w:t>
      </w:r>
      <w:r w:rsidR="005C1376">
        <w:rPr>
          <w:rFonts w:asciiTheme="minorHAnsi" w:eastAsiaTheme="minorHAnsi" w:hAnsiTheme="minorHAnsi" w:cstheme="minorBidi"/>
          <w:color w:val="auto"/>
          <w:sz w:val="22"/>
          <w:szCs w:val="22"/>
        </w:rPr>
        <w:t>in</w:t>
      </w:r>
      <w:r w:rsidR="00457CFD">
        <w:rPr>
          <w:rFonts w:asciiTheme="minorHAnsi" w:eastAsiaTheme="minorHAnsi" w:hAnsiTheme="minorHAnsi" w:cstheme="minorBidi"/>
          <w:color w:val="auto"/>
          <w:sz w:val="22"/>
          <w:szCs w:val="22"/>
        </w:rPr>
        <w:t>-</w:t>
      </w:r>
      <w:r w:rsidR="005C1376">
        <w:rPr>
          <w:rFonts w:asciiTheme="minorHAnsi" w:eastAsiaTheme="minorHAnsi" w:hAnsiTheme="minorHAnsi" w:cstheme="minorBidi"/>
          <w:color w:val="auto"/>
          <w:sz w:val="22"/>
          <w:szCs w:val="22"/>
        </w:rPr>
        <w:t xml:space="preserve"> person </w:t>
      </w:r>
      <w:r w:rsidR="00082F0F" w:rsidRPr="00BA540E">
        <w:rPr>
          <w:rFonts w:asciiTheme="minorHAnsi" w:eastAsiaTheme="minorHAnsi" w:hAnsiTheme="minorHAnsi" w:cstheme="minorBidi"/>
          <w:color w:val="auto"/>
          <w:sz w:val="22"/>
          <w:szCs w:val="22"/>
        </w:rPr>
        <w:t>community engagement</w:t>
      </w:r>
      <w:r w:rsidR="005C1376">
        <w:rPr>
          <w:rFonts w:asciiTheme="minorHAnsi" w:eastAsiaTheme="minorHAnsi" w:hAnsiTheme="minorHAnsi" w:cstheme="minorBidi"/>
          <w:color w:val="auto"/>
          <w:sz w:val="22"/>
          <w:szCs w:val="22"/>
        </w:rPr>
        <w:t xml:space="preserve"> opportunit</w:t>
      </w:r>
      <w:r w:rsidR="0037493B">
        <w:rPr>
          <w:rFonts w:asciiTheme="minorHAnsi" w:eastAsiaTheme="minorHAnsi" w:hAnsiTheme="minorHAnsi" w:cstheme="minorBidi"/>
          <w:color w:val="auto"/>
          <w:sz w:val="22"/>
          <w:szCs w:val="22"/>
        </w:rPr>
        <w:t>ies</w:t>
      </w:r>
      <w:r w:rsidR="005C1376">
        <w:rPr>
          <w:rFonts w:asciiTheme="minorHAnsi" w:eastAsiaTheme="minorHAnsi" w:hAnsiTheme="minorHAnsi" w:cstheme="minorBidi"/>
          <w:color w:val="auto"/>
          <w:sz w:val="22"/>
          <w:szCs w:val="22"/>
        </w:rPr>
        <w:t>.</w:t>
      </w:r>
    </w:p>
    <w:p w14:paraId="26BECE40" w14:textId="52B4BC8B" w:rsidR="001449AE" w:rsidRDefault="00307F8C" w:rsidP="001449AE">
      <w:r>
        <w:t>Feedback captured</w:t>
      </w:r>
      <w:r w:rsidR="001449AE">
        <w:t xml:space="preserve"> from the community </w:t>
      </w:r>
      <w:r w:rsidR="005C1376">
        <w:t xml:space="preserve">in Phase 2 </w:t>
      </w:r>
      <w:r w:rsidR="001449AE">
        <w:t xml:space="preserve">is being used to develop the </w:t>
      </w:r>
      <w:r w:rsidR="005C1376">
        <w:t xml:space="preserve">final </w:t>
      </w:r>
      <w:r w:rsidR="006B340B">
        <w:t xml:space="preserve">Lalor </w:t>
      </w:r>
      <w:r w:rsidR="005C1376">
        <w:t>Recreation Reserve Master plan.</w:t>
      </w:r>
      <w:r w:rsidR="001449AE">
        <w:t xml:space="preserve"> While we are not able to accommodate everyone’s comments</w:t>
      </w:r>
      <w:r w:rsidR="00026542">
        <w:t xml:space="preserve">, the project team will provide solutions to the </w:t>
      </w:r>
      <w:r w:rsidR="00D421B7">
        <w:t xml:space="preserve">issues raised and balance them with the </w:t>
      </w:r>
      <w:r w:rsidR="00B2164E">
        <w:t>requirements of Council</w:t>
      </w:r>
      <w:r w:rsidR="00D421B7">
        <w:t>.</w:t>
      </w:r>
    </w:p>
    <w:p w14:paraId="03511D32" w14:textId="2BCB9D08" w:rsidR="005532AD" w:rsidRDefault="005C1376" w:rsidP="276C82E6">
      <w:pPr>
        <w:spacing w:after="180"/>
      </w:pPr>
      <w:r>
        <w:t xml:space="preserve">The final </w:t>
      </w:r>
      <w:r w:rsidR="4A964E17">
        <w:t xml:space="preserve">master plan design will be </w:t>
      </w:r>
      <w:r w:rsidR="2AFFBA49">
        <w:t xml:space="preserve">presented </w:t>
      </w:r>
      <w:r>
        <w:t>to Council for endorsement in</w:t>
      </w:r>
      <w:r w:rsidR="00457CFD">
        <w:t xml:space="preserve"> early 2024</w:t>
      </w:r>
      <w:r w:rsidR="00A25C26">
        <w:t>.</w:t>
      </w:r>
      <w:r w:rsidR="00EB4C4E">
        <w:t xml:space="preserve"> The community </w:t>
      </w:r>
      <w:r w:rsidR="008C3E0A">
        <w:t xml:space="preserve">will be kept updated on further developments via the </w:t>
      </w:r>
      <w:hyperlink r:id="rId33" w:history="1">
        <w:r w:rsidR="0037493B" w:rsidRPr="008818B5">
          <w:rPr>
            <w:rStyle w:val="Hyperlink"/>
          </w:rPr>
          <w:t xml:space="preserve">Lalor Recreation Reserve </w:t>
        </w:r>
        <w:r w:rsidR="008C3E0A" w:rsidRPr="008818B5">
          <w:rPr>
            <w:rStyle w:val="Hyperlink"/>
          </w:rPr>
          <w:t>project page</w:t>
        </w:r>
        <w:r w:rsidR="008818B5" w:rsidRPr="008818B5">
          <w:rPr>
            <w:rStyle w:val="Hyperlink"/>
          </w:rPr>
          <w:t>.</w:t>
        </w:r>
      </w:hyperlink>
    </w:p>
    <w:p w14:paraId="0A401D02" w14:textId="77777777" w:rsidR="0037493B" w:rsidRDefault="0037493B" w:rsidP="276C82E6">
      <w:pPr>
        <w:spacing w:after="180"/>
      </w:pPr>
    </w:p>
    <w:sectPr w:rsidR="0037493B">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551FD" w14:textId="77777777" w:rsidR="00472A86" w:rsidRDefault="00472A86" w:rsidP="00B84DEF">
      <w:pPr>
        <w:spacing w:after="0" w:line="240" w:lineRule="auto"/>
      </w:pPr>
      <w:r>
        <w:separator/>
      </w:r>
    </w:p>
  </w:endnote>
  <w:endnote w:type="continuationSeparator" w:id="0">
    <w:p w14:paraId="311249C0" w14:textId="77777777" w:rsidR="00472A86" w:rsidRDefault="00472A86" w:rsidP="00B84DEF">
      <w:pPr>
        <w:spacing w:after="0" w:line="240" w:lineRule="auto"/>
      </w:pPr>
      <w:r>
        <w:continuationSeparator/>
      </w:r>
    </w:p>
  </w:endnote>
  <w:endnote w:type="continuationNotice" w:id="1">
    <w:p w14:paraId="24A98BB4" w14:textId="77777777" w:rsidR="00472A86" w:rsidRDefault="00472A86">
      <w:pPr>
        <w:spacing w:after="0" w:line="240" w:lineRule="auto"/>
      </w:pPr>
    </w:p>
  </w:endnote>
  <w:endnote w:id="2">
    <w:p w14:paraId="7127AEE2" w14:textId="6C8CF334" w:rsidR="006F5F2E" w:rsidRPr="00640F83" w:rsidRDefault="006F5F2E" w:rsidP="00640F8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84250"/>
      <w:docPartObj>
        <w:docPartGallery w:val="Page Numbers (Bottom of Page)"/>
        <w:docPartUnique/>
      </w:docPartObj>
    </w:sdtPr>
    <w:sdtEndPr>
      <w:rPr>
        <w:noProof/>
      </w:rPr>
    </w:sdtEndPr>
    <w:sdtContent>
      <w:p w14:paraId="10A5F4EA" w14:textId="35053A1A" w:rsidR="00C52B52" w:rsidRDefault="00C52B52" w:rsidP="00C52B52">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159EEB4" w14:textId="77777777" w:rsidR="00C52B52" w:rsidRDefault="00C5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91E48" w14:textId="77777777" w:rsidR="00472A86" w:rsidRDefault="00472A86" w:rsidP="00B84DEF">
      <w:pPr>
        <w:spacing w:after="0" w:line="240" w:lineRule="auto"/>
      </w:pPr>
      <w:r>
        <w:separator/>
      </w:r>
    </w:p>
  </w:footnote>
  <w:footnote w:type="continuationSeparator" w:id="0">
    <w:p w14:paraId="77FB12AE" w14:textId="77777777" w:rsidR="00472A86" w:rsidRDefault="00472A86" w:rsidP="00B84DEF">
      <w:pPr>
        <w:spacing w:after="0" w:line="240" w:lineRule="auto"/>
      </w:pPr>
      <w:r>
        <w:continuationSeparator/>
      </w:r>
    </w:p>
  </w:footnote>
  <w:footnote w:type="continuationNotice" w:id="1">
    <w:p w14:paraId="43BC9AFB" w14:textId="77777777" w:rsidR="00472A86" w:rsidRDefault="00472A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EAE2" w14:textId="19288A31" w:rsidR="00B84DEF" w:rsidRDefault="001470D6">
    <w:pPr>
      <w:pStyle w:val="Header"/>
    </w:pPr>
    <w:r>
      <w:rPr>
        <w:noProof/>
      </w:rPr>
      <w:drawing>
        <wp:anchor distT="0" distB="0" distL="114300" distR="114300" simplePos="0" relativeHeight="251658240" behindDoc="0" locked="0" layoutInCell="1" allowOverlap="1" wp14:anchorId="434A4015" wp14:editId="49D76F20">
          <wp:simplePos x="0" y="0"/>
          <wp:positionH relativeFrom="page">
            <wp:align>left</wp:align>
          </wp:positionH>
          <wp:positionV relativeFrom="paragraph">
            <wp:posOffset>-450215</wp:posOffset>
          </wp:positionV>
          <wp:extent cx="7602220" cy="156654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5665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79F"/>
    <w:multiLevelType w:val="multilevel"/>
    <w:tmpl w:val="C964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F1756"/>
    <w:multiLevelType w:val="hybridMultilevel"/>
    <w:tmpl w:val="DD1C0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10B65"/>
    <w:multiLevelType w:val="multilevel"/>
    <w:tmpl w:val="940E81EE"/>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74A15AD"/>
    <w:multiLevelType w:val="hybridMultilevel"/>
    <w:tmpl w:val="68E8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441367"/>
    <w:multiLevelType w:val="multilevel"/>
    <w:tmpl w:val="ECA637EE"/>
    <w:lvl w:ilvl="0">
      <w:start w:val="1"/>
      <w:numFmt w:val="bullet"/>
      <w:pStyle w:val="ListBullet"/>
      <w:lvlText w:val=""/>
      <w:lvlJc w:val="left"/>
      <w:pPr>
        <w:tabs>
          <w:tab w:val="num" w:pos="283"/>
        </w:tabs>
        <w:ind w:left="283" w:hanging="283"/>
      </w:pPr>
      <w:rPr>
        <w:rFonts w:ascii="Symbol" w:hAnsi="Symbol" w:hint="default"/>
        <w:color w:val="000000"/>
        <w:sz w:val="22"/>
      </w:rPr>
    </w:lvl>
    <w:lvl w:ilvl="1">
      <w:start w:val="1"/>
      <w:numFmt w:val="bullet"/>
      <w:pStyle w:val="ListBullet2"/>
      <w:lvlText w:val=""/>
      <w:lvlJc w:val="left"/>
      <w:pPr>
        <w:tabs>
          <w:tab w:val="num" w:pos="567"/>
        </w:tabs>
        <w:ind w:left="567" w:hanging="284"/>
      </w:pPr>
      <w:rPr>
        <w:rFonts w:ascii="Symbol" w:hAnsi="Symbol" w:hint="default"/>
        <w:color w:val="000000"/>
        <w:sz w:val="22"/>
      </w:rPr>
    </w:lvl>
    <w:lvl w:ilvl="2">
      <w:start w:val="1"/>
      <w:numFmt w:val="bullet"/>
      <w:pStyle w:val="ListBullet3"/>
      <w:lvlText w:val=""/>
      <w:lvlJc w:val="left"/>
      <w:pPr>
        <w:tabs>
          <w:tab w:val="num" w:pos="850"/>
        </w:tabs>
        <w:ind w:left="850" w:hanging="283"/>
      </w:pPr>
      <w:rPr>
        <w:rFonts w:ascii="Symbol" w:hAnsi="Symbol" w:hint="default"/>
        <w:color w:val="000000"/>
        <w:sz w:val="22"/>
      </w:rPr>
    </w:lvl>
    <w:lvl w:ilvl="3">
      <w:start w:val="1"/>
      <w:numFmt w:val="bullet"/>
      <w:lvlText w:val=""/>
      <w:lvlJc w:val="left"/>
      <w:pPr>
        <w:tabs>
          <w:tab w:val="num" w:pos="1134"/>
        </w:tabs>
        <w:ind w:left="1134" w:hanging="284"/>
      </w:pPr>
      <w:rPr>
        <w:rFonts w:ascii="Symbol" w:hAnsi="Symbol" w:hint="default"/>
        <w:color w:val="000000"/>
        <w:sz w:val="22"/>
      </w:rPr>
    </w:lvl>
    <w:lvl w:ilvl="4">
      <w:start w:val="1"/>
      <w:numFmt w:val="bullet"/>
      <w:lvlText w:val=""/>
      <w:lvlJc w:val="left"/>
      <w:pPr>
        <w:tabs>
          <w:tab w:val="num" w:pos="1417"/>
        </w:tabs>
        <w:ind w:left="1417" w:hanging="283"/>
      </w:pPr>
      <w:rPr>
        <w:rFonts w:ascii="Symbol" w:hAnsi="Symbol" w:hint="default"/>
        <w:color w:val="000000"/>
        <w:sz w:val="22"/>
      </w:rPr>
    </w:lvl>
    <w:lvl w:ilvl="5">
      <w:start w:val="1"/>
      <w:numFmt w:val="bullet"/>
      <w:lvlText w:val=""/>
      <w:lvlJc w:val="left"/>
      <w:pPr>
        <w:tabs>
          <w:tab w:val="num" w:pos="1701"/>
        </w:tabs>
        <w:ind w:left="1701" w:hanging="284"/>
      </w:pPr>
      <w:rPr>
        <w:rFonts w:ascii="Symbol" w:hAnsi="Symbol" w:hint="default"/>
        <w:color w:val="000000"/>
        <w:sz w:val="22"/>
      </w:rPr>
    </w:lvl>
    <w:lvl w:ilvl="6">
      <w:start w:val="1"/>
      <w:numFmt w:val="bullet"/>
      <w:lvlText w:val=""/>
      <w:lvlJc w:val="left"/>
      <w:pPr>
        <w:tabs>
          <w:tab w:val="num" w:pos="1984"/>
        </w:tabs>
        <w:ind w:left="1984" w:hanging="283"/>
      </w:pPr>
      <w:rPr>
        <w:rFonts w:ascii="Symbol" w:hAnsi="Symbol" w:hint="default"/>
        <w:color w:val="000000"/>
        <w:sz w:val="22"/>
      </w:rPr>
    </w:lvl>
    <w:lvl w:ilvl="7">
      <w:start w:val="1"/>
      <w:numFmt w:val="bullet"/>
      <w:lvlText w:val=""/>
      <w:lvlJc w:val="left"/>
      <w:pPr>
        <w:tabs>
          <w:tab w:val="num" w:pos="2268"/>
        </w:tabs>
        <w:ind w:left="2268" w:hanging="284"/>
      </w:pPr>
      <w:rPr>
        <w:rFonts w:ascii="Symbol" w:hAnsi="Symbol" w:hint="default"/>
        <w:color w:val="000000"/>
        <w:sz w:val="22"/>
      </w:rPr>
    </w:lvl>
    <w:lvl w:ilvl="8">
      <w:start w:val="1"/>
      <w:numFmt w:val="bullet"/>
      <w:lvlText w:val=""/>
      <w:lvlJc w:val="left"/>
      <w:pPr>
        <w:tabs>
          <w:tab w:val="num" w:pos="2551"/>
        </w:tabs>
        <w:ind w:left="2551" w:hanging="283"/>
      </w:pPr>
      <w:rPr>
        <w:rFonts w:ascii="Symbol" w:hAnsi="Symbol" w:hint="default"/>
        <w:color w:val="000000"/>
        <w:sz w:val="22"/>
      </w:rPr>
    </w:lvl>
  </w:abstractNum>
  <w:abstractNum w:abstractNumId="5" w15:restartNumberingAfterBreak="0">
    <w:nsid w:val="545D4794"/>
    <w:multiLevelType w:val="hybridMultilevel"/>
    <w:tmpl w:val="A2228C8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49D608A"/>
    <w:multiLevelType w:val="hybridMultilevel"/>
    <w:tmpl w:val="46C67A0C"/>
    <w:lvl w:ilvl="0" w:tplc="C0C8639E">
      <w:start w:val="1"/>
      <w:numFmt w:val="bullet"/>
      <w:pStyle w:val="Table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CE3062"/>
    <w:multiLevelType w:val="hybridMultilevel"/>
    <w:tmpl w:val="DA9E937C"/>
    <w:lvl w:ilvl="0" w:tplc="165E82E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E52FD3"/>
    <w:multiLevelType w:val="hybridMultilevel"/>
    <w:tmpl w:val="F4BA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5C409C"/>
    <w:multiLevelType w:val="hybridMultilevel"/>
    <w:tmpl w:val="B6A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A63D57"/>
    <w:multiLevelType w:val="multilevel"/>
    <w:tmpl w:val="0A3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CB38DB"/>
    <w:multiLevelType w:val="hybridMultilevel"/>
    <w:tmpl w:val="F2EE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536D92"/>
    <w:multiLevelType w:val="multilevel"/>
    <w:tmpl w:val="6D6673DC"/>
    <w:lvl w:ilvl="0">
      <w:start w:val="1"/>
      <w:numFmt w:val="bullet"/>
      <w:pStyle w:val="bulletwithintable"/>
      <w:lvlText w:val=""/>
      <w:lvlJc w:val="left"/>
      <w:pPr>
        <w:ind w:left="397" w:hanging="284"/>
      </w:pPr>
      <w:rPr>
        <w:rFonts w:ascii="Wingdings" w:hAnsi="Wingdings" w:hint="default"/>
      </w:rPr>
    </w:lvl>
    <w:lvl w:ilvl="1">
      <w:start w:val="1"/>
      <w:numFmt w:val="bullet"/>
      <w:pStyle w:val="bulletwithintable2"/>
      <w:lvlText w:val="o"/>
      <w:lvlJc w:val="left"/>
      <w:pPr>
        <w:ind w:left="680" w:hanging="283"/>
      </w:pPr>
      <w:rPr>
        <w:rFonts w:ascii="Courier New" w:hAnsi="Courier New" w:hint="default"/>
        <w:position w:val="4"/>
        <w:sz w:val="14"/>
      </w:rPr>
    </w:lvl>
    <w:lvl w:ilvl="2">
      <w:start w:val="1"/>
      <w:numFmt w:val="bullet"/>
      <w:pStyle w:val="bulletwithintable3"/>
      <w:lvlText w:val="–"/>
      <w:lvlJc w:val="left"/>
      <w:pPr>
        <w:ind w:left="964" w:hanging="284"/>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2"/>
    <w:lvlOverride w:ilvl="0">
      <w:lvl w:ilvl="0">
        <w:start w:val="1"/>
        <w:numFmt w:val="bullet"/>
        <w:pStyle w:val="bulletwithintable"/>
        <w:lvlText w:val=""/>
        <w:lvlJc w:val="left"/>
        <w:pPr>
          <w:ind w:left="397" w:hanging="284"/>
        </w:pPr>
        <w:rPr>
          <w:rFonts w:ascii="Wingdings" w:hAnsi="Wingdings" w:hint="default"/>
        </w:rPr>
      </w:lvl>
    </w:lvlOverride>
    <w:lvlOverride w:ilvl="1">
      <w:lvl w:ilvl="1">
        <w:start w:val="1"/>
        <w:numFmt w:val="bullet"/>
        <w:pStyle w:val="bulletwithintable2"/>
        <w:lvlText w:val="o"/>
        <w:lvlJc w:val="left"/>
        <w:pPr>
          <w:ind w:left="680" w:hanging="283"/>
        </w:pPr>
        <w:rPr>
          <w:rFonts w:ascii="Courier New" w:hAnsi="Courier New" w:hint="default"/>
          <w:position w:val="4"/>
          <w:sz w:val="14"/>
        </w:rPr>
      </w:lvl>
    </w:lvlOverride>
    <w:lvlOverride w:ilvl="2">
      <w:lvl w:ilvl="2">
        <w:start w:val="1"/>
        <w:numFmt w:val="bullet"/>
        <w:pStyle w:val="bulletwithintable3"/>
        <w:lvlText w:val="–"/>
        <w:lvlJc w:val="left"/>
        <w:pPr>
          <w:ind w:left="964" w:hanging="284"/>
        </w:pPr>
        <w:rPr>
          <w:rFonts w:ascii="Arial" w:hAnsi="Arial"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5"/>
  </w:num>
  <w:num w:numId="4">
    <w:abstractNumId w:val="8"/>
  </w:num>
  <w:num w:numId="5">
    <w:abstractNumId w:val="9"/>
  </w:num>
  <w:num w:numId="6">
    <w:abstractNumId w:val="7"/>
  </w:num>
  <w:num w:numId="7">
    <w:abstractNumId w:val="6"/>
  </w:num>
  <w:num w:numId="8">
    <w:abstractNumId w:val="2"/>
  </w:num>
  <w:num w:numId="9">
    <w:abstractNumId w:val="4"/>
  </w:num>
  <w:num w:numId="10">
    <w:abstractNumId w:val="10"/>
  </w:num>
  <w:num w:numId="11">
    <w:abstractNumId w:val="0"/>
  </w:num>
  <w:num w:numId="12">
    <w:abstractNumId w:val="1"/>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A"/>
    <w:rsid w:val="00000137"/>
    <w:rsid w:val="000004EF"/>
    <w:rsid w:val="00000A0E"/>
    <w:rsid w:val="00000B5B"/>
    <w:rsid w:val="00000BDE"/>
    <w:rsid w:val="00002FC8"/>
    <w:rsid w:val="000037C5"/>
    <w:rsid w:val="0000390E"/>
    <w:rsid w:val="00003CCE"/>
    <w:rsid w:val="000040AF"/>
    <w:rsid w:val="000049BA"/>
    <w:rsid w:val="00004D21"/>
    <w:rsid w:val="00006792"/>
    <w:rsid w:val="00007301"/>
    <w:rsid w:val="00007FA9"/>
    <w:rsid w:val="00010163"/>
    <w:rsid w:val="000106D3"/>
    <w:rsid w:val="0001213C"/>
    <w:rsid w:val="0001385F"/>
    <w:rsid w:val="00014B32"/>
    <w:rsid w:val="00014BBD"/>
    <w:rsid w:val="00015C9B"/>
    <w:rsid w:val="00015E47"/>
    <w:rsid w:val="00015FAB"/>
    <w:rsid w:val="000202E7"/>
    <w:rsid w:val="00020961"/>
    <w:rsid w:val="00021E2F"/>
    <w:rsid w:val="00023445"/>
    <w:rsid w:val="000235DF"/>
    <w:rsid w:val="00025010"/>
    <w:rsid w:val="000256D1"/>
    <w:rsid w:val="00025D0A"/>
    <w:rsid w:val="00026158"/>
    <w:rsid w:val="00026173"/>
    <w:rsid w:val="00026542"/>
    <w:rsid w:val="00026675"/>
    <w:rsid w:val="00026714"/>
    <w:rsid w:val="000269B3"/>
    <w:rsid w:val="00027B13"/>
    <w:rsid w:val="000302A5"/>
    <w:rsid w:val="00030632"/>
    <w:rsid w:val="00031974"/>
    <w:rsid w:val="00031C25"/>
    <w:rsid w:val="00033A2C"/>
    <w:rsid w:val="000340BD"/>
    <w:rsid w:val="000356E1"/>
    <w:rsid w:val="00037558"/>
    <w:rsid w:val="00037AFB"/>
    <w:rsid w:val="00040514"/>
    <w:rsid w:val="00040A5B"/>
    <w:rsid w:val="0004101D"/>
    <w:rsid w:val="000423C0"/>
    <w:rsid w:val="0004292C"/>
    <w:rsid w:val="000434BA"/>
    <w:rsid w:val="00045F42"/>
    <w:rsid w:val="000462C7"/>
    <w:rsid w:val="0004660B"/>
    <w:rsid w:val="0004795C"/>
    <w:rsid w:val="00050053"/>
    <w:rsid w:val="00050F89"/>
    <w:rsid w:val="0005106C"/>
    <w:rsid w:val="000510B9"/>
    <w:rsid w:val="00051DE3"/>
    <w:rsid w:val="000525C0"/>
    <w:rsid w:val="0005406C"/>
    <w:rsid w:val="00054AAC"/>
    <w:rsid w:val="00055024"/>
    <w:rsid w:val="0005543A"/>
    <w:rsid w:val="0006093B"/>
    <w:rsid w:val="00060BDB"/>
    <w:rsid w:val="00061816"/>
    <w:rsid w:val="00062416"/>
    <w:rsid w:val="00062A44"/>
    <w:rsid w:val="00062D7C"/>
    <w:rsid w:val="00063C4F"/>
    <w:rsid w:val="00065A11"/>
    <w:rsid w:val="00065FAA"/>
    <w:rsid w:val="00067C07"/>
    <w:rsid w:val="00067CB4"/>
    <w:rsid w:val="000726C1"/>
    <w:rsid w:val="0007456F"/>
    <w:rsid w:val="00075405"/>
    <w:rsid w:val="00075AE0"/>
    <w:rsid w:val="000768B7"/>
    <w:rsid w:val="000773A4"/>
    <w:rsid w:val="000773E4"/>
    <w:rsid w:val="000777FE"/>
    <w:rsid w:val="00080628"/>
    <w:rsid w:val="00082F0F"/>
    <w:rsid w:val="00083932"/>
    <w:rsid w:val="00083972"/>
    <w:rsid w:val="00083C48"/>
    <w:rsid w:val="00084B88"/>
    <w:rsid w:val="00086366"/>
    <w:rsid w:val="00086507"/>
    <w:rsid w:val="0009058D"/>
    <w:rsid w:val="000913EA"/>
    <w:rsid w:val="00092C78"/>
    <w:rsid w:val="00092E1E"/>
    <w:rsid w:val="00094BF5"/>
    <w:rsid w:val="0009558B"/>
    <w:rsid w:val="000956C6"/>
    <w:rsid w:val="0009574A"/>
    <w:rsid w:val="00096C51"/>
    <w:rsid w:val="00096E41"/>
    <w:rsid w:val="000A0E84"/>
    <w:rsid w:val="000A2FFB"/>
    <w:rsid w:val="000A379D"/>
    <w:rsid w:val="000A3F75"/>
    <w:rsid w:val="000A5430"/>
    <w:rsid w:val="000A66C5"/>
    <w:rsid w:val="000A6D5A"/>
    <w:rsid w:val="000A6F5E"/>
    <w:rsid w:val="000A7438"/>
    <w:rsid w:val="000B1E8D"/>
    <w:rsid w:val="000B3297"/>
    <w:rsid w:val="000B4086"/>
    <w:rsid w:val="000B44FE"/>
    <w:rsid w:val="000B45E1"/>
    <w:rsid w:val="000B597A"/>
    <w:rsid w:val="000B5CCB"/>
    <w:rsid w:val="000C0B69"/>
    <w:rsid w:val="000C2264"/>
    <w:rsid w:val="000C2CF3"/>
    <w:rsid w:val="000C3CE6"/>
    <w:rsid w:val="000C5DEF"/>
    <w:rsid w:val="000C6032"/>
    <w:rsid w:val="000C64FA"/>
    <w:rsid w:val="000C69F4"/>
    <w:rsid w:val="000C73B9"/>
    <w:rsid w:val="000C799F"/>
    <w:rsid w:val="000D26A3"/>
    <w:rsid w:val="000D321E"/>
    <w:rsid w:val="000D34B8"/>
    <w:rsid w:val="000D41D8"/>
    <w:rsid w:val="000D7901"/>
    <w:rsid w:val="000E0AE5"/>
    <w:rsid w:val="000E0FA8"/>
    <w:rsid w:val="000E371A"/>
    <w:rsid w:val="000E4D5E"/>
    <w:rsid w:val="000E52B3"/>
    <w:rsid w:val="000F06B5"/>
    <w:rsid w:val="000F1BB8"/>
    <w:rsid w:val="000F2B2C"/>
    <w:rsid w:val="000F3398"/>
    <w:rsid w:val="000F3AB4"/>
    <w:rsid w:val="000F4B3F"/>
    <w:rsid w:val="000F4E03"/>
    <w:rsid w:val="000F5822"/>
    <w:rsid w:val="000F6082"/>
    <w:rsid w:val="000F7C94"/>
    <w:rsid w:val="001005E3"/>
    <w:rsid w:val="001008DF"/>
    <w:rsid w:val="00100B0B"/>
    <w:rsid w:val="00101135"/>
    <w:rsid w:val="0010149C"/>
    <w:rsid w:val="0010257D"/>
    <w:rsid w:val="00102DFA"/>
    <w:rsid w:val="00103DAC"/>
    <w:rsid w:val="00104635"/>
    <w:rsid w:val="001047E5"/>
    <w:rsid w:val="00104B68"/>
    <w:rsid w:val="00105FFF"/>
    <w:rsid w:val="00110B44"/>
    <w:rsid w:val="00111BE1"/>
    <w:rsid w:val="0011258A"/>
    <w:rsid w:val="001126E2"/>
    <w:rsid w:val="001137AA"/>
    <w:rsid w:val="00113A1E"/>
    <w:rsid w:val="00113CBF"/>
    <w:rsid w:val="00114A58"/>
    <w:rsid w:val="00115975"/>
    <w:rsid w:val="00115DC6"/>
    <w:rsid w:val="00115F8B"/>
    <w:rsid w:val="0011606C"/>
    <w:rsid w:val="00116FFD"/>
    <w:rsid w:val="00117737"/>
    <w:rsid w:val="00117B9B"/>
    <w:rsid w:val="00120B71"/>
    <w:rsid w:val="00121BF0"/>
    <w:rsid w:val="00122548"/>
    <w:rsid w:val="00123049"/>
    <w:rsid w:val="0012369B"/>
    <w:rsid w:val="00126250"/>
    <w:rsid w:val="00126904"/>
    <w:rsid w:val="00126950"/>
    <w:rsid w:val="001270F2"/>
    <w:rsid w:val="001279F9"/>
    <w:rsid w:val="0013338C"/>
    <w:rsid w:val="00133CE0"/>
    <w:rsid w:val="001341D2"/>
    <w:rsid w:val="00134233"/>
    <w:rsid w:val="00134586"/>
    <w:rsid w:val="00134801"/>
    <w:rsid w:val="001349FF"/>
    <w:rsid w:val="00134CA8"/>
    <w:rsid w:val="00135C49"/>
    <w:rsid w:val="0013656A"/>
    <w:rsid w:val="0013711E"/>
    <w:rsid w:val="001377DE"/>
    <w:rsid w:val="0013796B"/>
    <w:rsid w:val="001449AE"/>
    <w:rsid w:val="00145002"/>
    <w:rsid w:val="00146391"/>
    <w:rsid w:val="001470D6"/>
    <w:rsid w:val="00147550"/>
    <w:rsid w:val="00151111"/>
    <w:rsid w:val="0015121A"/>
    <w:rsid w:val="00152299"/>
    <w:rsid w:val="001533BB"/>
    <w:rsid w:val="00153F89"/>
    <w:rsid w:val="001548D7"/>
    <w:rsid w:val="00154C8D"/>
    <w:rsid w:val="00154CC3"/>
    <w:rsid w:val="00154F39"/>
    <w:rsid w:val="00155858"/>
    <w:rsid w:val="00155869"/>
    <w:rsid w:val="00156E37"/>
    <w:rsid w:val="00157F24"/>
    <w:rsid w:val="00161EAF"/>
    <w:rsid w:val="00161EF3"/>
    <w:rsid w:val="001625A9"/>
    <w:rsid w:val="001630DF"/>
    <w:rsid w:val="001642F8"/>
    <w:rsid w:val="0016444C"/>
    <w:rsid w:val="0016450E"/>
    <w:rsid w:val="00164DF1"/>
    <w:rsid w:val="00165EE2"/>
    <w:rsid w:val="00167802"/>
    <w:rsid w:val="00167B60"/>
    <w:rsid w:val="00167DB6"/>
    <w:rsid w:val="001707C9"/>
    <w:rsid w:val="00171312"/>
    <w:rsid w:val="00171D57"/>
    <w:rsid w:val="0017257F"/>
    <w:rsid w:val="00172902"/>
    <w:rsid w:val="00172CFA"/>
    <w:rsid w:val="00172F26"/>
    <w:rsid w:val="0017453A"/>
    <w:rsid w:val="00174819"/>
    <w:rsid w:val="0017524C"/>
    <w:rsid w:val="0017720C"/>
    <w:rsid w:val="001774DD"/>
    <w:rsid w:val="00177AC6"/>
    <w:rsid w:val="0018145E"/>
    <w:rsid w:val="001829F1"/>
    <w:rsid w:val="00183663"/>
    <w:rsid w:val="00184183"/>
    <w:rsid w:val="0018506C"/>
    <w:rsid w:val="0018579B"/>
    <w:rsid w:val="00185BEA"/>
    <w:rsid w:val="001865B5"/>
    <w:rsid w:val="001865E1"/>
    <w:rsid w:val="00187AB7"/>
    <w:rsid w:val="00191F52"/>
    <w:rsid w:val="0019236A"/>
    <w:rsid w:val="00192A2B"/>
    <w:rsid w:val="00192B1F"/>
    <w:rsid w:val="00192C16"/>
    <w:rsid w:val="00194537"/>
    <w:rsid w:val="00195045"/>
    <w:rsid w:val="001950F4"/>
    <w:rsid w:val="00195160"/>
    <w:rsid w:val="00195E54"/>
    <w:rsid w:val="001A0C7B"/>
    <w:rsid w:val="001A1A31"/>
    <w:rsid w:val="001A1F22"/>
    <w:rsid w:val="001A389C"/>
    <w:rsid w:val="001B091C"/>
    <w:rsid w:val="001B1868"/>
    <w:rsid w:val="001B1C7B"/>
    <w:rsid w:val="001B2647"/>
    <w:rsid w:val="001B4EB2"/>
    <w:rsid w:val="001B578F"/>
    <w:rsid w:val="001B5C7C"/>
    <w:rsid w:val="001B695F"/>
    <w:rsid w:val="001B6C7C"/>
    <w:rsid w:val="001B6D90"/>
    <w:rsid w:val="001B786A"/>
    <w:rsid w:val="001B7E40"/>
    <w:rsid w:val="001C3971"/>
    <w:rsid w:val="001C46AB"/>
    <w:rsid w:val="001C53A1"/>
    <w:rsid w:val="001C59A7"/>
    <w:rsid w:val="001C5C11"/>
    <w:rsid w:val="001C5FDE"/>
    <w:rsid w:val="001C621A"/>
    <w:rsid w:val="001C649C"/>
    <w:rsid w:val="001C6921"/>
    <w:rsid w:val="001D01D0"/>
    <w:rsid w:val="001D281B"/>
    <w:rsid w:val="001D2F3B"/>
    <w:rsid w:val="001D37D4"/>
    <w:rsid w:val="001D40FB"/>
    <w:rsid w:val="001D4D5F"/>
    <w:rsid w:val="001D61C5"/>
    <w:rsid w:val="001D6C47"/>
    <w:rsid w:val="001D73A5"/>
    <w:rsid w:val="001D7D2D"/>
    <w:rsid w:val="001D7E73"/>
    <w:rsid w:val="001E0637"/>
    <w:rsid w:val="001E0748"/>
    <w:rsid w:val="001E26C5"/>
    <w:rsid w:val="001E2A10"/>
    <w:rsid w:val="001E2B42"/>
    <w:rsid w:val="001E3722"/>
    <w:rsid w:val="001E3FAB"/>
    <w:rsid w:val="001E439D"/>
    <w:rsid w:val="001E5326"/>
    <w:rsid w:val="001E6A23"/>
    <w:rsid w:val="001E739B"/>
    <w:rsid w:val="001E7FAF"/>
    <w:rsid w:val="001F0D34"/>
    <w:rsid w:val="001F1AF3"/>
    <w:rsid w:val="001F24A3"/>
    <w:rsid w:val="001F421B"/>
    <w:rsid w:val="001F4D68"/>
    <w:rsid w:val="002019A9"/>
    <w:rsid w:val="002027DA"/>
    <w:rsid w:val="002037FE"/>
    <w:rsid w:val="00203EEA"/>
    <w:rsid w:val="0020444E"/>
    <w:rsid w:val="002050BD"/>
    <w:rsid w:val="00205954"/>
    <w:rsid w:val="00205CD6"/>
    <w:rsid w:val="00206285"/>
    <w:rsid w:val="002069EB"/>
    <w:rsid w:val="00207419"/>
    <w:rsid w:val="00210879"/>
    <w:rsid w:val="00212F56"/>
    <w:rsid w:val="00214A7E"/>
    <w:rsid w:val="00215876"/>
    <w:rsid w:val="00215B81"/>
    <w:rsid w:val="0021611F"/>
    <w:rsid w:val="00216A66"/>
    <w:rsid w:val="00216DF9"/>
    <w:rsid w:val="002215CF"/>
    <w:rsid w:val="00221D56"/>
    <w:rsid w:val="002224A5"/>
    <w:rsid w:val="002236E0"/>
    <w:rsid w:val="00223DE3"/>
    <w:rsid w:val="002248C6"/>
    <w:rsid w:val="00225E93"/>
    <w:rsid w:val="00225FDB"/>
    <w:rsid w:val="002266CD"/>
    <w:rsid w:val="002274F4"/>
    <w:rsid w:val="002278AF"/>
    <w:rsid w:val="00230AD2"/>
    <w:rsid w:val="002316B7"/>
    <w:rsid w:val="002316CB"/>
    <w:rsid w:val="0023191D"/>
    <w:rsid w:val="00232812"/>
    <w:rsid w:val="00234AA0"/>
    <w:rsid w:val="00234DD7"/>
    <w:rsid w:val="00237996"/>
    <w:rsid w:val="00241510"/>
    <w:rsid w:val="00242965"/>
    <w:rsid w:val="00242A89"/>
    <w:rsid w:val="00242BDF"/>
    <w:rsid w:val="002440E1"/>
    <w:rsid w:val="00244E97"/>
    <w:rsid w:val="00245012"/>
    <w:rsid w:val="002504ED"/>
    <w:rsid w:val="0025118B"/>
    <w:rsid w:val="00251EA8"/>
    <w:rsid w:val="002528E1"/>
    <w:rsid w:val="002536E6"/>
    <w:rsid w:val="0025554E"/>
    <w:rsid w:val="00255B06"/>
    <w:rsid w:val="00255F22"/>
    <w:rsid w:val="00256244"/>
    <w:rsid w:val="002579A7"/>
    <w:rsid w:val="00257D02"/>
    <w:rsid w:val="00260DD4"/>
    <w:rsid w:val="00261B9D"/>
    <w:rsid w:val="002632AD"/>
    <w:rsid w:val="0026398D"/>
    <w:rsid w:val="00263CD3"/>
    <w:rsid w:val="00265200"/>
    <w:rsid w:val="002665FB"/>
    <w:rsid w:val="00267985"/>
    <w:rsid w:val="00267E0B"/>
    <w:rsid w:val="002725CF"/>
    <w:rsid w:val="0027296D"/>
    <w:rsid w:val="00272B60"/>
    <w:rsid w:val="00273EEF"/>
    <w:rsid w:val="0027613C"/>
    <w:rsid w:val="00281FC5"/>
    <w:rsid w:val="002833E8"/>
    <w:rsid w:val="00286549"/>
    <w:rsid w:val="002919FB"/>
    <w:rsid w:val="00292005"/>
    <w:rsid w:val="002945D3"/>
    <w:rsid w:val="00294CB3"/>
    <w:rsid w:val="00294D1B"/>
    <w:rsid w:val="00294DCF"/>
    <w:rsid w:val="00295043"/>
    <w:rsid w:val="00296424"/>
    <w:rsid w:val="002968C8"/>
    <w:rsid w:val="002968CA"/>
    <w:rsid w:val="002A0083"/>
    <w:rsid w:val="002A08E9"/>
    <w:rsid w:val="002A16EC"/>
    <w:rsid w:val="002A30CE"/>
    <w:rsid w:val="002A3223"/>
    <w:rsid w:val="002A7072"/>
    <w:rsid w:val="002A70C1"/>
    <w:rsid w:val="002A7445"/>
    <w:rsid w:val="002A7C30"/>
    <w:rsid w:val="002A7C7E"/>
    <w:rsid w:val="002B0524"/>
    <w:rsid w:val="002B14D1"/>
    <w:rsid w:val="002B1D26"/>
    <w:rsid w:val="002B1E9F"/>
    <w:rsid w:val="002B27BA"/>
    <w:rsid w:val="002B32D4"/>
    <w:rsid w:val="002B53C1"/>
    <w:rsid w:val="002B653B"/>
    <w:rsid w:val="002B6915"/>
    <w:rsid w:val="002B6970"/>
    <w:rsid w:val="002B6C03"/>
    <w:rsid w:val="002B6C15"/>
    <w:rsid w:val="002C0F1C"/>
    <w:rsid w:val="002C1221"/>
    <w:rsid w:val="002C1957"/>
    <w:rsid w:val="002C2312"/>
    <w:rsid w:val="002C2854"/>
    <w:rsid w:val="002C4E7D"/>
    <w:rsid w:val="002C5554"/>
    <w:rsid w:val="002C6128"/>
    <w:rsid w:val="002C61C2"/>
    <w:rsid w:val="002D01A4"/>
    <w:rsid w:val="002D07A8"/>
    <w:rsid w:val="002D0CA6"/>
    <w:rsid w:val="002D0D43"/>
    <w:rsid w:val="002D0DB3"/>
    <w:rsid w:val="002D1713"/>
    <w:rsid w:val="002D2134"/>
    <w:rsid w:val="002D23F0"/>
    <w:rsid w:val="002D561C"/>
    <w:rsid w:val="002D582C"/>
    <w:rsid w:val="002D5F41"/>
    <w:rsid w:val="002D63D5"/>
    <w:rsid w:val="002D6D64"/>
    <w:rsid w:val="002E0260"/>
    <w:rsid w:val="002E15AB"/>
    <w:rsid w:val="002E22C4"/>
    <w:rsid w:val="002E2FE4"/>
    <w:rsid w:val="002E31D5"/>
    <w:rsid w:val="002E3248"/>
    <w:rsid w:val="002E32A9"/>
    <w:rsid w:val="002E3F4F"/>
    <w:rsid w:val="002E715A"/>
    <w:rsid w:val="002E753E"/>
    <w:rsid w:val="002E7E04"/>
    <w:rsid w:val="002F014B"/>
    <w:rsid w:val="002F0EB3"/>
    <w:rsid w:val="002F0EE7"/>
    <w:rsid w:val="002F1A9D"/>
    <w:rsid w:val="002F202C"/>
    <w:rsid w:val="002F20CB"/>
    <w:rsid w:val="002F241B"/>
    <w:rsid w:val="002F4781"/>
    <w:rsid w:val="002F534C"/>
    <w:rsid w:val="003025B0"/>
    <w:rsid w:val="00302A59"/>
    <w:rsid w:val="003034E0"/>
    <w:rsid w:val="003034F8"/>
    <w:rsid w:val="00303BA1"/>
    <w:rsid w:val="00303D38"/>
    <w:rsid w:val="00304A47"/>
    <w:rsid w:val="00306330"/>
    <w:rsid w:val="00307F8C"/>
    <w:rsid w:val="003111FA"/>
    <w:rsid w:val="0031141E"/>
    <w:rsid w:val="003119C4"/>
    <w:rsid w:val="003135D3"/>
    <w:rsid w:val="00314A76"/>
    <w:rsid w:val="0031507C"/>
    <w:rsid w:val="00316B28"/>
    <w:rsid w:val="00316D1A"/>
    <w:rsid w:val="00317B1F"/>
    <w:rsid w:val="00320070"/>
    <w:rsid w:val="003202BC"/>
    <w:rsid w:val="003203A4"/>
    <w:rsid w:val="00320A4A"/>
    <w:rsid w:val="00321720"/>
    <w:rsid w:val="00321C36"/>
    <w:rsid w:val="00323A02"/>
    <w:rsid w:val="00323D5A"/>
    <w:rsid w:val="00323D96"/>
    <w:rsid w:val="0032421D"/>
    <w:rsid w:val="0032483C"/>
    <w:rsid w:val="0032548F"/>
    <w:rsid w:val="00325E4B"/>
    <w:rsid w:val="00327908"/>
    <w:rsid w:val="00327AFC"/>
    <w:rsid w:val="00327CDB"/>
    <w:rsid w:val="00330737"/>
    <w:rsid w:val="003319D3"/>
    <w:rsid w:val="00332FD5"/>
    <w:rsid w:val="0033597B"/>
    <w:rsid w:val="00335BE3"/>
    <w:rsid w:val="00335D09"/>
    <w:rsid w:val="00335D12"/>
    <w:rsid w:val="0033606A"/>
    <w:rsid w:val="003360EB"/>
    <w:rsid w:val="00337F0C"/>
    <w:rsid w:val="00341B6F"/>
    <w:rsid w:val="00342B16"/>
    <w:rsid w:val="00342D5C"/>
    <w:rsid w:val="00343083"/>
    <w:rsid w:val="003437E5"/>
    <w:rsid w:val="00345800"/>
    <w:rsid w:val="00350351"/>
    <w:rsid w:val="003516BB"/>
    <w:rsid w:val="0035326F"/>
    <w:rsid w:val="00353F87"/>
    <w:rsid w:val="00354D91"/>
    <w:rsid w:val="003556E1"/>
    <w:rsid w:val="00357D67"/>
    <w:rsid w:val="003602DE"/>
    <w:rsid w:val="00362C4A"/>
    <w:rsid w:val="00362E9C"/>
    <w:rsid w:val="003630FF"/>
    <w:rsid w:val="003631AE"/>
    <w:rsid w:val="003635A7"/>
    <w:rsid w:val="00363974"/>
    <w:rsid w:val="00363A3F"/>
    <w:rsid w:val="00363ED4"/>
    <w:rsid w:val="003667E3"/>
    <w:rsid w:val="00367062"/>
    <w:rsid w:val="00367354"/>
    <w:rsid w:val="003674D1"/>
    <w:rsid w:val="00370B6F"/>
    <w:rsid w:val="0037161E"/>
    <w:rsid w:val="0037493B"/>
    <w:rsid w:val="00376681"/>
    <w:rsid w:val="0037798F"/>
    <w:rsid w:val="00380152"/>
    <w:rsid w:val="003801A7"/>
    <w:rsid w:val="0038151B"/>
    <w:rsid w:val="003862C5"/>
    <w:rsid w:val="00386427"/>
    <w:rsid w:val="003867C7"/>
    <w:rsid w:val="003879D7"/>
    <w:rsid w:val="003906E1"/>
    <w:rsid w:val="003938DD"/>
    <w:rsid w:val="0039397F"/>
    <w:rsid w:val="00394661"/>
    <w:rsid w:val="00395E4D"/>
    <w:rsid w:val="0039635E"/>
    <w:rsid w:val="00396CCE"/>
    <w:rsid w:val="00397991"/>
    <w:rsid w:val="00397BE8"/>
    <w:rsid w:val="00397DD9"/>
    <w:rsid w:val="00397E57"/>
    <w:rsid w:val="003A0130"/>
    <w:rsid w:val="003A1AC7"/>
    <w:rsid w:val="003A3449"/>
    <w:rsid w:val="003A3651"/>
    <w:rsid w:val="003A382C"/>
    <w:rsid w:val="003A3D38"/>
    <w:rsid w:val="003A4F8C"/>
    <w:rsid w:val="003A501D"/>
    <w:rsid w:val="003A516B"/>
    <w:rsid w:val="003A5592"/>
    <w:rsid w:val="003A60C4"/>
    <w:rsid w:val="003A6B90"/>
    <w:rsid w:val="003B15AF"/>
    <w:rsid w:val="003B2A18"/>
    <w:rsid w:val="003B3428"/>
    <w:rsid w:val="003B42E0"/>
    <w:rsid w:val="003B49BA"/>
    <w:rsid w:val="003B4BFF"/>
    <w:rsid w:val="003B4C22"/>
    <w:rsid w:val="003B504B"/>
    <w:rsid w:val="003B58B1"/>
    <w:rsid w:val="003B70B5"/>
    <w:rsid w:val="003B7E4B"/>
    <w:rsid w:val="003C0686"/>
    <w:rsid w:val="003C14CB"/>
    <w:rsid w:val="003C1A56"/>
    <w:rsid w:val="003C1E3C"/>
    <w:rsid w:val="003C2255"/>
    <w:rsid w:val="003C243C"/>
    <w:rsid w:val="003C2F96"/>
    <w:rsid w:val="003C334B"/>
    <w:rsid w:val="003C3A84"/>
    <w:rsid w:val="003C3C3F"/>
    <w:rsid w:val="003C4E8F"/>
    <w:rsid w:val="003C560D"/>
    <w:rsid w:val="003C5CDF"/>
    <w:rsid w:val="003C613C"/>
    <w:rsid w:val="003C6695"/>
    <w:rsid w:val="003C6D12"/>
    <w:rsid w:val="003D0B22"/>
    <w:rsid w:val="003D0B6D"/>
    <w:rsid w:val="003D32B5"/>
    <w:rsid w:val="003D3813"/>
    <w:rsid w:val="003D383C"/>
    <w:rsid w:val="003D4F40"/>
    <w:rsid w:val="003D6300"/>
    <w:rsid w:val="003D649D"/>
    <w:rsid w:val="003D6676"/>
    <w:rsid w:val="003D6E5F"/>
    <w:rsid w:val="003D7571"/>
    <w:rsid w:val="003D7583"/>
    <w:rsid w:val="003D78B0"/>
    <w:rsid w:val="003D7B59"/>
    <w:rsid w:val="003D7BE2"/>
    <w:rsid w:val="003E0BDC"/>
    <w:rsid w:val="003E20D8"/>
    <w:rsid w:val="003E22EC"/>
    <w:rsid w:val="003E3B5A"/>
    <w:rsid w:val="003E46A7"/>
    <w:rsid w:val="003E46C6"/>
    <w:rsid w:val="003E4840"/>
    <w:rsid w:val="003E4F45"/>
    <w:rsid w:val="003E51E9"/>
    <w:rsid w:val="003E5394"/>
    <w:rsid w:val="003E693D"/>
    <w:rsid w:val="003E6F88"/>
    <w:rsid w:val="003F007E"/>
    <w:rsid w:val="003F023F"/>
    <w:rsid w:val="003F0ABC"/>
    <w:rsid w:val="003F0D98"/>
    <w:rsid w:val="003F38B8"/>
    <w:rsid w:val="003F4063"/>
    <w:rsid w:val="003F5961"/>
    <w:rsid w:val="003F5F97"/>
    <w:rsid w:val="003F6D85"/>
    <w:rsid w:val="003F751F"/>
    <w:rsid w:val="004002C5"/>
    <w:rsid w:val="004003B7"/>
    <w:rsid w:val="004009C8"/>
    <w:rsid w:val="0040112D"/>
    <w:rsid w:val="0040170E"/>
    <w:rsid w:val="004020CF"/>
    <w:rsid w:val="00402CC1"/>
    <w:rsid w:val="0040440E"/>
    <w:rsid w:val="004047A2"/>
    <w:rsid w:val="004049BB"/>
    <w:rsid w:val="00405F45"/>
    <w:rsid w:val="004101D3"/>
    <w:rsid w:val="00410ABF"/>
    <w:rsid w:val="004118AC"/>
    <w:rsid w:val="004135A3"/>
    <w:rsid w:val="00413FC6"/>
    <w:rsid w:val="0041581E"/>
    <w:rsid w:val="00415C74"/>
    <w:rsid w:val="00416B03"/>
    <w:rsid w:val="00416E75"/>
    <w:rsid w:val="004173C5"/>
    <w:rsid w:val="00417592"/>
    <w:rsid w:val="004176F9"/>
    <w:rsid w:val="00417C0D"/>
    <w:rsid w:val="004201F6"/>
    <w:rsid w:val="004208B6"/>
    <w:rsid w:val="00421FB9"/>
    <w:rsid w:val="00422A87"/>
    <w:rsid w:val="0042401C"/>
    <w:rsid w:val="004255AA"/>
    <w:rsid w:val="004266BD"/>
    <w:rsid w:val="0043241E"/>
    <w:rsid w:val="00432C51"/>
    <w:rsid w:val="004336CF"/>
    <w:rsid w:val="00434D5F"/>
    <w:rsid w:val="00434DCD"/>
    <w:rsid w:val="0043624B"/>
    <w:rsid w:val="0043712A"/>
    <w:rsid w:val="00437779"/>
    <w:rsid w:val="004403FE"/>
    <w:rsid w:val="004427B9"/>
    <w:rsid w:val="00442A46"/>
    <w:rsid w:val="004433CD"/>
    <w:rsid w:val="004443F7"/>
    <w:rsid w:val="00445692"/>
    <w:rsid w:val="004459E2"/>
    <w:rsid w:val="00446085"/>
    <w:rsid w:val="00446152"/>
    <w:rsid w:val="00446FA8"/>
    <w:rsid w:val="00447B58"/>
    <w:rsid w:val="00450029"/>
    <w:rsid w:val="0045023E"/>
    <w:rsid w:val="00450858"/>
    <w:rsid w:val="00450D5C"/>
    <w:rsid w:val="00450DE6"/>
    <w:rsid w:val="004536C7"/>
    <w:rsid w:val="00454D10"/>
    <w:rsid w:val="004554AB"/>
    <w:rsid w:val="004554FE"/>
    <w:rsid w:val="00455B9D"/>
    <w:rsid w:val="00456F1D"/>
    <w:rsid w:val="00457BD6"/>
    <w:rsid w:val="00457CFD"/>
    <w:rsid w:val="00460E59"/>
    <w:rsid w:val="00460EDA"/>
    <w:rsid w:val="00463B0F"/>
    <w:rsid w:val="00464ED9"/>
    <w:rsid w:val="00465135"/>
    <w:rsid w:val="00465776"/>
    <w:rsid w:val="00466313"/>
    <w:rsid w:val="0046780B"/>
    <w:rsid w:val="00467AE0"/>
    <w:rsid w:val="004704E3"/>
    <w:rsid w:val="004707D9"/>
    <w:rsid w:val="0047085F"/>
    <w:rsid w:val="00470C80"/>
    <w:rsid w:val="0047191F"/>
    <w:rsid w:val="00472A86"/>
    <w:rsid w:val="00472B53"/>
    <w:rsid w:val="004730F1"/>
    <w:rsid w:val="004739B6"/>
    <w:rsid w:val="004740FE"/>
    <w:rsid w:val="00474981"/>
    <w:rsid w:val="00474CCC"/>
    <w:rsid w:val="00474EAD"/>
    <w:rsid w:val="00474FA1"/>
    <w:rsid w:val="0047533C"/>
    <w:rsid w:val="0047612E"/>
    <w:rsid w:val="00481104"/>
    <w:rsid w:val="00481CFB"/>
    <w:rsid w:val="0048396D"/>
    <w:rsid w:val="00484E25"/>
    <w:rsid w:val="00490154"/>
    <w:rsid w:val="004904EB"/>
    <w:rsid w:val="004911D7"/>
    <w:rsid w:val="00492361"/>
    <w:rsid w:val="0049298C"/>
    <w:rsid w:val="004933CD"/>
    <w:rsid w:val="0049344D"/>
    <w:rsid w:val="00494415"/>
    <w:rsid w:val="00494AD3"/>
    <w:rsid w:val="00494B0E"/>
    <w:rsid w:val="0049665B"/>
    <w:rsid w:val="00496FEC"/>
    <w:rsid w:val="004972F3"/>
    <w:rsid w:val="004A28CD"/>
    <w:rsid w:val="004A2BE3"/>
    <w:rsid w:val="004A3869"/>
    <w:rsid w:val="004A3A50"/>
    <w:rsid w:val="004A4799"/>
    <w:rsid w:val="004A5666"/>
    <w:rsid w:val="004A5866"/>
    <w:rsid w:val="004A5F87"/>
    <w:rsid w:val="004A76FC"/>
    <w:rsid w:val="004B096E"/>
    <w:rsid w:val="004B12C8"/>
    <w:rsid w:val="004B1B04"/>
    <w:rsid w:val="004B2A1B"/>
    <w:rsid w:val="004B2A7D"/>
    <w:rsid w:val="004B5596"/>
    <w:rsid w:val="004B5693"/>
    <w:rsid w:val="004B65A7"/>
    <w:rsid w:val="004B6FE8"/>
    <w:rsid w:val="004C1098"/>
    <w:rsid w:val="004C10B5"/>
    <w:rsid w:val="004C1C27"/>
    <w:rsid w:val="004C2446"/>
    <w:rsid w:val="004C348A"/>
    <w:rsid w:val="004C3C79"/>
    <w:rsid w:val="004C4302"/>
    <w:rsid w:val="004C7B72"/>
    <w:rsid w:val="004D0842"/>
    <w:rsid w:val="004D0DD6"/>
    <w:rsid w:val="004D1299"/>
    <w:rsid w:val="004D47FA"/>
    <w:rsid w:val="004D54FB"/>
    <w:rsid w:val="004E1B43"/>
    <w:rsid w:val="004E21DA"/>
    <w:rsid w:val="004E2464"/>
    <w:rsid w:val="004E2FBC"/>
    <w:rsid w:val="004E3369"/>
    <w:rsid w:val="004E347E"/>
    <w:rsid w:val="004E4992"/>
    <w:rsid w:val="004E6274"/>
    <w:rsid w:val="004E65FF"/>
    <w:rsid w:val="004E73A5"/>
    <w:rsid w:val="004E7592"/>
    <w:rsid w:val="004F076D"/>
    <w:rsid w:val="004F0BCA"/>
    <w:rsid w:val="004F0C7C"/>
    <w:rsid w:val="004F118E"/>
    <w:rsid w:val="004F1D8A"/>
    <w:rsid w:val="004F245D"/>
    <w:rsid w:val="004F3022"/>
    <w:rsid w:val="004F39EA"/>
    <w:rsid w:val="004F3B93"/>
    <w:rsid w:val="004F43DC"/>
    <w:rsid w:val="004F4AB3"/>
    <w:rsid w:val="004F5770"/>
    <w:rsid w:val="004F5A3E"/>
    <w:rsid w:val="004F5E2B"/>
    <w:rsid w:val="004F75DD"/>
    <w:rsid w:val="005011B7"/>
    <w:rsid w:val="00502605"/>
    <w:rsid w:val="00502D64"/>
    <w:rsid w:val="005035F3"/>
    <w:rsid w:val="0050400B"/>
    <w:rsid w:val="00504A95"/>
    <w:rsid w:val="00504C21"/>
    <w:rsid w:val="00504F63"/>
    <w:rsid w:val="00505FBD"/>
    <w:rsid w:val="00506EEB"/>
    <w:rsid w:val="00507854"/>
    <w:rsid w:val="005104DE"/>
    <w:rsid w:val="00510B51"/>
    <w:rsid w:val="0051164A"/>
    <w:rsid w:val="00513848"/>
    <w:rsid w:val="00513854"/>
    <w:rsid w:val="0051521B"/>
    <w:rsid w:val="0051634C"/>
    <w:rsid w:val="00516D25"/>
    <w:rsid w:val="00517165"/>
    <w:rsid w:val="00520617"/>
    <w:rsid w:val="0052070C"/>
    <w:rsid w:val="005210D3"/>
    <w:rsid w:val="005219CA"/>
    <w:rsid w:val="00525551"/>
    <w:rsid w:val="00525599"/>
    <w:rsid w:val="0052675B"/>
    <w:rsid w:val="00527171"/>
    <w:rsid w:val="0052738E"/>
    <w:rsid w:val="0053028D"/>
    <w:rsid w:val="0053110F"/>
    <w:rsid w:val="005322DA"/>
    <w:rsid w:val="00532A69"/>
    <w:rsid w:val="00533829"/>
    <w:rsid w:val="00534B1D"/>
    <w:rsid w:val="0053582C"/>
    <w:rsid w:val="00536719"/>
    <w:rsid w:val="00536C48"/>
    <w:rsid w:val="00540642"/>
    <w:rsid w:val="005407C0"/>
    <w:rsid w:val="005410D2"/>
    <w:rsid w:val="00542528"/>
    <w:rsid w:val="00544366"/>
    <w:rsid w:val="00545C62"/>
    <w:rsid w:val="00546DF8"/>
    <w:rsid w:val="00547726"/>
    <w:rsid w:val="00547DF1"/>
    <w:rsid w:val="00552F45"/>
    <w:rsid w:val="005532AD"/>
    <w:rsid w:val="00554ABE"/>
    <w:rsid w:val="00554B7A"/>
    <w:rsid w:val="00554E09"/>
    <w:rsid w:val="005554EA"/>
    <w:rsid w:val="00555877"/>
    <w:rsid w:val="0055750C"/>
    <w:rsid w:val="0056040F"/>
    <w:rsid w:val="005612A5"/>
    <w:rsid w:val="0056138A"/>
    <w:rsid w:val="00563233"/>
    <w:rsid w:val="00563C05"/>
    <w:rsid w:val="00564201"/>
    <w:rsid w:val="00565978"/>
    <w:rsid w:val="00565E9A"/>
    <w:rsid w:val="005667A9"/>
    <w:rsid w:val="005721C9"/>
    <w:rsid w:val="00572D90"/>
    <w:rsid w:val="00575E49"/>
    <w:rsid w:val="00582C61"/>
    <w:rsid w:val="0058316A"/>
    <w:rsid w:val="0058361C"/>
    <w:rsid w:val="005836BB"/>
    <w:rsid w:val="005841A1"/>
    <w:rsid w:val="00584564"/>
    <w:rsid w:val="00584817"/>
    <w:rsid w:val="00585388"/>
    <w:rsid w:val="00585894"/>
    <w:rsid w:val="00585A6D"/>
    <w:rsid w:val="00585C25"/>
    <w:rsid w:val="00591CAE"/>
    <w:rsid w:val="005926FC"/>
    <w:rsid w:val="00594581"/>
    <w:rsid w:val="00594B03"/>
    <w:rsid w:val="00595CAD"/>
    <w:rsid w:val="00596779"/>
    <w:rsid w:val="00597489"/>
    <w:rsid w:val="00597E7F"/>
    <w:rsid w:val="005A1F63"/>
    <w:rsid w:val="005A21AC"/>
    <w:rsid w:val="005A2F3A"/>
    <w:rsid w:val="005A3D33"/>
    <w:rsid w:val="005A3FEF"/>
    <w:rsid w:val="005A4257"/>
    <w:rsid w:val="005A50CE"/>
    <w:rsid w:val="005A55AF"/>
    <w:rsid w:val="005A6592"/>
    <w:rsid w:val="005A6C2A"/>
    <w:rsid w:val="005B1F42"/>
    <w:rsid w:val="005B46A7"/>
    <w:rsid w:val="005B5000"/>
    <w:rsid w:val="005B5049"/>
    <w:rsid w:val="005B5B7C"/>
    <w:rsid w:val="005B62C3"/>
    <w:rsid w:val="005B6FDE"/>
    <w:rsid w:val="005B73EE"/>
    <w:rsid w:val="005C04F0"/>
    <w:rsid w:val="005C1376"/>
    <w:rsid w:val="005C1460"/>
    <w:rsid w:val="005C17CC"/>
    <w:rsid w:val="005C29CC"/>
    <w:rsid w:val="005C3A52"/>
    <w:rsid w:val="005C3C32"/>
    <w:rsid w:val="005C445A"/>
    <w:rsid w:val="005C449A"/>
    <w:rsid w:val="005C49CA"/>
    <w:rsid w:val="005C4A1A"/>
    <w:rsid w:val="005C609B"/>
    <w:rsid w:val="005C7090"/>
    <w:rsid w:val="005C780D"/>
    <w:rsid w:val="005D06E4"/>
    <w:rsid w:val="005D20A8"/>
    <w:rsid w:val="005D290E"/>
    <w:rsid w:val="005D3935"/>
    <w:rsid w:val="005D3C2C"/>
    <w:rsid w:val="005D4597"/>
    <w:rsid w:val="005D5E2F"/>
    <w:rsid w:val="005D65A0"/>
    <w:rsid w:val="005D661F"/>
    <w:rsid w:val="005D694B"/>
    <w:rsid w:val="005D6AA9"/>
    <w:rsid w:val="005E0ADD"/>
    <w:rsid w:val="005E1101"/>
    <w:rsid w:val="005E1401"/>
    <w:rsid w:val="005E16A1"/>
    <w:rsid w:val="005E23F4"/>
    <w:rsid w:val="005E26CF"/>
    <w:rsid w:val="005E2AA2"/>
    <w:rsid w:val="005E2E0D"/>
    <w:rsid w:val="005E3E6C"/>
    <w:rsid w:val="005E3FAF"/>
    <w:rsid w:val="005E4383"/>
    <w:rsid w:val="005E4D75"/>
    <w:rsid w:val="005E56DC"/>
    <w:rsid w:val="005E66B2"/>
    <w:rsid w:val="005F2EF9"/>
    <w:rsid w:val="005F31FD"/>
    <w:rsid w:val="005F392C"/>
    <w:rsid w:val="005F4633"/>
    <w:rsid w:val="005F507B"/>
    <w:rsid w:val="005F51C1"/>
    <w:rsid w:val="005F5E31"/>
    <w:rsid w:val="005F6A43"/>
    <w:rsid w:val="005F71F4"/>
    <w:rsid w:val="005F7613"/>
    <w:rsid w:val="0060081A"/>
    <w:rsid w:val="0060087B"/>
    <w:rsid w:val="00600EA5"/>
    <w:rsid w:val="00602579"/>
    <w:rsid w:val="006061EF"/>
    <w:rsid w:val="00607BBD"/>
    <w:rsid w:val="00611A45"/>
    <w:rsid w:val="0061242A"/>
    <w:rsid w:val="00612C9B"/>
    <w:rsid w:val="006137D7"/>
    <w:rsid w:val="006149A3"/>
    <w:rsid w:val="00614B64"/>
    <w:rsid w:val="006155E5"/>
    <w:rsid w:val="00615AEE"/>
    <w:rsid w:val="0061642C"/>
    <w:rsid w:val="00616435"/>
    <w:rsid w:val="006203C9"/>
    <w:rsid w:val="00620C64"/>
    <w:rsid w:val="00620DD8"/>
    <w:rsid w:val="00620FB5"/>
    <w:rsid w:val="00621847"/>
    <w:rsid w:val="00621E2E"/>
    <w:rsid w:val="006233EA"/>
    <w:rsid w:val="00623524"/>
    <w:rsid w:val="00623617"/>
    <w:rsid w:val="00623732"/>
    <w:rsid w:val="00623F66"/>
    <w:rsid w:val="006240A2"/>
    <w:rsid w:val="006240F4"/>
    <w:rsid w:val="00625F93"/>
    <w:rsid w:val="00627BBB"/>
    <w:rsid w:val="006300D4"/>
    <w:rsid w:val="006317DC"/>
    <w:rsid w:val="0063192F"/>
    <w:rsid w:val="00631DC4"/>
    <w:rsid w:val="006326F0"/>
    <w:rsid w:val="006331D6"/>
    <w:rsid w:val="00633535"/>
    <w:rsid w:val="00635FF7"/>
    <w:rsid w:val="006368CE"/>
    <w:rsid w:val="006378AB"/>
    <w:rsid w:val="006405AC"/>
    <w:rsid w:val="00640A9A"/>
    <w:rsid w:val="00640F83"/>
    <w:rsid w:val="00641E13"/>
    <w:rsid w:val="006428A3"/>
    <w:rsid w:val="0064318A"/>
    <w:rsid w:val="00643305"/>
    <w:rsid w:val="006433CD"/>
    <w:rsid w:val="00644079"/>
    <w:rsid w:val="00644377"/>
    <w:rsid w:val="00644A86"/>
    <w:rsid w:val="00645331"/>
    <w:rsid w:val="006465EB"/>
    <w:rsid w:val="00646CD2"/>
    <w:rsid w:val="00650592"/>
    <w:rsid w:val="00651EDE"/>
    <w:rsid w:val="006523B6"/>
    <w:rsid w:val="006546B3"/>
    <w:rsid w:val="00655056"/>
    <w:rsid w:val="006563CD"/>
    <w:rsid w:val="00656DD4"/>
    <w:rsid w:val="00660684"/>
    <w:rsid w:val="0066069A"/>
    <w:rsid w:val="00660969"/>
    <w:rsid w:val="00660E78"/>
    <w:rsid w:val="00661954"/>
    <w:rsid w:val="00662142"/>
    <w:rsid w:val="0066271C"/>
    <w:rsid w:val="00662934"/>
    <w:rsid w:val="00663278"/>
    <w:rsid w:val="00663C47"/>
    <w:rsid w:val="00665E67"/>
    <w:rsid w:val="00666C07"/>
    <w:rsid w:val="0067025F"/>
    <w:rsid w:val="006709E7"/>
    <w:rsid w:val="006713F1"/>
    <w:rsid w:val="0067142F"/>
    <w:rsid w:val="00671D7D"/>
    <w:rsid w:val="006728FB"/>
    <w:rsid w:val="0067290F"/>
    <w:rsid w:val="00673666"/>
    <w:rsid w:val="00673CA0"/>
    <w:rsid w:val="00674364"/>
    <w:rsid w:val="0067541E"/>
    <w:rsid w:val="00675E4E"/>
    <w:rsid w:val="00676825"/>
    <w:rsid w:val="006771F3"/>
    <w:rsid w:val="006775C3"/>
    <w:rsid w:val="006778B3"/>
    <w:rsid w:val="0068077F"/>
    <w:rsid w:val="00680959"/>
    <w:rsid w:val="00680B2C"/>
    <w:rsid w:val="00681520"/>
    <w:rsid w:val="00681C46"/>
    <w:rsid w:val="00681CBF"/>
    <w:rsid w:val="00682312"/>
    <w:rsid w:val="006828DA"/>
    <w:rsid w:val="00684188"/>
    <w:rsid w:val="0068423D"/>
    <w:rsid w:val="006850C1"/>
    <w:rsid w:val="006853A5"/>
    <w:rsid w:val="00686728"/>
    <w:rsid w:val="00690D4D"/>
    <w:rsid w:val="00693BBA"/>
    <w:rsid w:val="00693BFA"/>
    <w:rsid w:val="00694EA7"/>
    <w:rsid w:val="006952F5"/>
    <w:rsid w:val="00695C54"/>
    <w:rsid w:val="00695DEC"/>
    <w:rsid w:val="00696560"/>
    <w:rsid w:val="006A1AEF"/>
    <w:rsid w:val="006A22F5"/>
    <w:rsid w:val="006A45E0"/>
    <w:rsid w:val="006A4C1C"/>
    <w:rsid w:val="006A5396"/>
    <w:rsid w:val="006A5640"/>
    <w:rsid w:val="006A6B41"/>
    <w:rsid w:val="006A707A"/>
    <w:rsid w:val="006A71B3"/>
    <w:rsid w:val="006A7783"/>
    <w:rsid w:val="006B0B9B"/>
    <w:rsid w:val="006B0F44"/>
    <w:rsid w:val="006B3071"/>
    <w:rsid w:val="006B340B"/>
    <w:rsid w:val="006B4107"/>
    <w:rsid w:val="006B4AA2"/>
    <w:rsid w:val="006B5B8B"/>
    <w:rsid w:val="006B7109"/>
    <w:rsid w:val="006C164E"/>
    <w:rsid w:val="006C36EC"/>
    <w:rsid w:val="006C3A82"/>
    <w:rsid w:val="006C3D99"/>
    <w:rsid w:val="006C4FB4"/>
    <w:rsid w:val="006C656B"/>
    <w:rsid w:val="006C782E"/>
    <w:rsid w:val="006D19B0"/>
    <w:rsid w:val="006D3337"/>
    <w:rsid w:val="006D3AF2"/>
    <w:rsid w:val="006D42A9"/>
    <w:rsid w:val="006D4792"/>
    <w:rsid w:val="006D530A"/>
    <w:rsid w:val="006D654F"/>
    <w:rsid w:val="006D6C59"/>
    <w:rsid w:val="006E0D73"/>
    <w:rsid w:val="006E181C"/>
    <w:rsid w:val="006E1953"/>
    <w:rsid w:val="006E1B6A"/>
    <w:rsid w:val="006E26AD"/>
    <w:rsid w:val="006E373B"/>
    <w:rsid w:val="006E44D2"/>
    <w:rsid w:val="006E634A"/>
    <w:rsid w:val="006E6441"/>
    <w:rsid w:val="006E68A9"/>
    <w:rsid w:val="006E7CF7"/>
    <w:rsid w:val="006F0130"/>
    <w:rsid w:val="006F05CE"/>
    <w:rsid w:val="006F09FE"/>
    <w:rsid w:val="006F1D28"/>
    <w:rsid w:val="006F2764"/>
    <w:rsid w:val="006F2A09"/>
    <w:rsid w:val="006F2CB9"/>
    <w:rsid w:val="006F3360"/>
    <w:rsid w:val="006F34F1"/>
    <w:rsid w:val="006F3D15"/>
    <w:rsid w:val="006F3FF4"/>
    <w:rsid w:val="006F45EA"/>
    <w:rsid w:val="006F5447"/>
    <w:rsid w:val="006F5CA3"/>
    <w:rsid w:val="006F5F2E"/>
    <w:rsid w:val="006F5FF7"/>
    <w:rsid w:val="006F6995"/>
    <w:rsid w:val="006F6C90"/>
    <w:rsid w:val="006F6F65"/>
    <w:rsid w:val="006F7DE7"/>
    <w:rsid w:val="00701A90"/>
    <w:rsid w:val="00702145"/>
    <w:rsid w:val="0070224C"/>
    <w:rsid w:val="00704958"/>
    <w:rsid w:val="00704B67"/>
    <w:rsid w:val="00707E4C"/>
    <w:rsid w:val="00707E73"/>
    <w:rsid w:val="00710C31"/>
    <w:rsid w:val="007114A8"/>
    <w:rsid w:val="0071223D"/>
    <w:rsid w:val="00712CC5"/>
    <w:rsid w:val="00713C50"/>
    <w:rsid w:val="007171B1"/>
    <w:rsid w:val="00717F21"/>
    <w:rsid w:val="007212ED"/>
    <w:rsid w:val="00721878"/>
    <w:rsid w:val="007239B8"/>
    <w:rsid w:val="00724E4F"/>
    <w:rsid w:val="00730C0B"/>
    <w:rsid w:val="00730FAB"/>
    <w:rsid w:val="0073174E"/>
    <w:rsid w:val="007348EF"/>
    <w:rsid w:val="007359FA"/>
    <w:rsid w:val="007366E8"/>
    <w:rsid w:val="00737552"/>
    <w:rsid w:val="0074058E"/>
    <w:rsid w:val="00740745"/>
    <w:rsid w:val="00741E82"/>
    <w:rsid w:val="00742FEF"/>
    <w:rsid w:val="007432C1"/>
    <w:rsid w:val="0074336D"/>
    <w:rsid w:val="007436F1"/>
    <w:rsid w:val="00747512"/>
    <w:rsid w:val="0074758F"/>
    <w:rsid w:val="007475F2"/>
    <w:rsid w:val="00747702"/>
    <w:rsid w:val="00751AC0"/>
    <w:rsid w:val="00753642"/>
    <w:rsid w:val="007549A1"/>
    <w:rsid w:val="00756CE5"/>
    <w:rsid w:val="00756EFF"/>
    <w:rsid w:val="0075727D"/>
    <w:rsid w:val="0075784A"/>
    <w:rsid w:val="00757C54"/>
    <w:rsid w:val="00757CDF"/>
    <w:rsid w:val="007615E2"/>
    <w:rsid w:val="00761B49"/>
    <w:rsid w:val="00761ED2"/>
    <w:rsid w:val="00763414"/>
    <w:rsid w:val="00763723"/>
    <w:rsid w:val="00763B0A"/>
    <w:rsid w:val="007643C8"/>
    <w:rsid w:val="00765541"/>
    <w:rsid w:val="0076707F"/>
    <w:rsid w:val="00767503"/>
    <w:rsid w:val="0076763D"/>
    <w:rsid w:val="00770D04"/>
    <w:rsid w:val="007717C2"/>
    <w:rsid w:val="00771E4E"/>
    <w:rsid w:val="007742A8"/>
    <w:rsid w:val="00774548"/>
    <w:rsid w:val="00775402"/>
    <w:rsid w:val="007759BA"/>
    <w:rsid w:val="00775C3A"/>
    <w:rsid w:val="00777598"/>
    <w:rsid w:val="00777923"/>
    <w:rsid w:val="00777CEA"/>
    <w:rsid w:val="00777D9A"/>
    <w:rsid w:val="007803F2"/>
    <w:rsid w:val="00781472"/>
    <w:rsid w:val="00783DEC"/>
    <w:rsid w:val="007849E8"/>
    <w:rsid w:val="0078647F"/>
    <w:rsid w:val="0079097B"/>
    <w:rsid w:val="00790C5A"/>
    <w:rsid w:val="00791258"/>
    <w:rsid w:val="00791F05"/>
    <w:rsid w:val="00793B65"/>
    <w:rsid w:val="0079415F"/>
    <w:rsid w:val="00795179"/>
    <w:rsid w:val="007959B1"/>
    <w:rsid w:val="00796601"/>
    <w:rsid w:val="007966C7"/>
    <w:rsid w:val="00796D33"/>
    <w:rsid w:val="00797839"/>
    <w:rsid w:val="00797C59"/>
    <w:rsid w:val="00797F03"/>
    <w:rsid w:val="007A0686"/>
    <w:rsid w:val="007A2954"/>
    <w:rsid w:val="007A2F8C"/>
    <w:rsid w:val="007A30EE"/>
    <w:rsid w:val="007A32B5"/>
    <w:rsid w:val="007A36FA"/>
    <w:rsid w:val="007A5CBB"/>
    <w:rsid w:val="007A7DB6"/>
    <w:rsid w:val="007B11E3"/>
    <w:rsid w:val="007B3109"/>
    <w:rsid w:val="007B327C"/>
    <w:rsid w:val="007B3D39"/>
    <w:rsid w:val="007B4FA1"/>
    <w:rsid w:val="007B5D58"/>
    <w:rsid w:val="007B75B6"/>
    <w:rsid w:val="007B7922"/>
    <w:rsid w:val="007C18D8"/>
    <w:rsid w:val="007C1C28"/>
    <w:rsid w:val="007C29EF"/>
    <w:rsid w:val="007C4B40"/>
    <w:rsid w:val="007C65A3"/>
    <w:rsid w:val="007C775F"/>
    <w:rsid w:val="007D1561"/>
    <w:rsid w:val="007D183C"/>
    <w:rsid w:val="007D1C08"/>
    <w:rsid w:val="007D1DB3"/>
    <w:rsid w:val="007D2EDD"/>
    <w:rsid w:val="007D30C0"/>
    <w:rsid w:val="007D311D"/>
    <w:rsid w:val="007D34D2"/>
    <w:rsid w:val="007D3BCA"/>
    <w:rsid w:val="007D3FEC"/>
    <w:rsid w:val="007D4BEC"/>
    <w:rsid w:val="007D79E8"/>
    <w:rsid w:val="007D7A06"/>
    <w:rsid w:val="007E1C17"/>
    <w:rsid w:val="007E3776"/>
    <w:rsid w:val="007E699A"/>
    <w:rsid w:val="007F0F03"/>
    <w:rsid w:val="007F1772"/>
    <w:rsid w:val="007F2800"/>
    <w:rsid w:val="007F2829"/>
    <w:rsid w:val="007F2A8D"/>
    <w:rsid w:val="007F351A"/>
    <w:rsid w:val="007F3729"/>
    <w:rsid w:val="007F4D9F"/>
    <w:rsid w:val="007F6A59"/>
    <w:rsid w:val="007F6C7A"/>
    <w:rsid w:val="007F6DAB"/>
    <w:rsid w:val="007F6E96"/>
    <w:rsid w:val="007F7980"/>
    <w:rsid w:val="00801E22"/>
    <w:rsid w:val="008029F9"/>
    <w:rsid w:val="00804369"/>
    <w:rsid w:val="008046FD"/>
    <w:rsid w:val="00804E2A"/>
    <w:rsid w:val="0080585B"/>
    <w:rsid w:val="008059B7"/>
    <w:rsid w:val="008077C7"/>
    <w:rsid w:val="008118CB"/>
    <w:rsid w:val="008129B3"/>
    <w:rsid w:val="00812B54"/>
    <w:rsid w:val="0081302F"/>
    <w:rsid w:val="00813E0B"/>
    <w:rsid w:val="0081486D"/>
    <w:rsid w:val="0082011B"/>
    <w:rsid w:val="00820268"/>
    <w:rsid w:val="008205BE"/>
    <w:rsid w:val="008215C8"/>
    <w:rsid w:val="008219FB"/>
    <w:rsid w:val="00822A77"/>
    <w:rsid w:val="00822B5D"/>
    <w:rsid w:val="008234AF"/>
    <w:rsid w:val="0082480D"/>
    <w:rsid w:val="008257E4"/>
    <w:rsid w:val="008259AF"/>
    <w:rsid w:val="0082761A"/>
    <w:rsid w:val="00827A5A"/>
    <w:rsid w:val="008306BB"/>
    <w:rsid w:val="0083074B"/>
    <w:rsid w:val="00833493"/>
    <w:rsid w:val="00833A9D"/>
    <w:rsid w:val="00835F13"/>
    <w:rsid w:val="0083652E"/>
    <w:rsid w:val="00840824"/>
    <w:rsid w:val="0084116F"/>
    <w:rsid w:val="00841A56"/>
    <w:rsid w:val="00842836"/>
    <w:rsid w:val="00843C9C"/>
    <w:rsid w:val="00844090"/>
    <w:rsid w:val="00844B0F"/>
    <w:rsid w:val="00844BE1"/>
    <w:rsid w:val="00844F40"/>
    <w:rsid w:val="008452CC"/>
    <w:rsid w:val="0084581E"/>
    <w:rsid w:val="008472DB"/>
    <w:rsid w:val="00847683"/>
    <w:rsid w:val="00847DFC"/>
    <w:rsid w:val="0085228D"/>
    <w:rsid w:val="00852B9C"/>
    <w:rsid w:val="00852DE8"/>
    <w:rsid w:val="0085358D"/>
    <w:rsid w:val="00853F65"/>
    <w:rsid w:val="008547FF"/>
    <w:rsid w:val="008557A4"/>
    <w:rsid w:val="0085687B"/>
    <w:rsid w:val="00856DCA"/>
    <w:rsid w:val="008578B9"/>
    <w:rsid w:val="008616BA"/>
    <w:rsid w:val="00861F35"/>
    <w:rsid w:val="00862800"/>
    <w:rsid w:val="008628BE"/>
    <w:rsid w:val="00862B84"/>
    <w:rsid w:val="00862D03"/>
    <w:rsid w:val="00862D54"/>
    <w:rsid w:val="008636D0"/>
    <w:rsid w:val="00863883"/>
    <w:rsid w:val="008641EA"/>
    <w:rsid w:val="008662F5"/>
    <w:rsid w:val="008666E9"/>
    <w:rsid w:val="00866D1E"/>
    <w:rsid w:val="00870293"/>
    <w:rsid w:val="00870412"/>
    <w:rsid w:val="0087173C"/>
    <w:rsid w:val="00872C57"/>
    <w:rsid w:val="00873BDA"/>
    <w:rsid w:val="00875299"/>
    <w:rsid w:val="00875382"/>
    <w:rsid w:val="008753E4"/>
    <w:rsid w:val="00876605"/>
    <w:rsid w:val="00880987"/>
    <w:rsid w:val="00880AAB"/>
    <w:rsid w:val="008810D3"/>
    <w:rsid w:val="00881277"/>
    <w:rsid w:val="00881618"/>
    <w:rsid w:val="008818B5"/>
    <w:rsid w:val="00881BBE"/>
    <w:rsid w:val="00881D2C"/>
    <w:rsid w:val="00883C74"/>
    <w:rsid w:val="008852FD"/>
    <w:rsid w:val="00887B20"/>
    <w:rsid w:val="008906B0"/>
    <w:rsid w:val="0089177A"/>
    <w:rsid w:val="008923F9"/>
    <w:rsid w:val="00892841"/>
    <w:rsid w:val="00892A3F"/>
    <w:rsid w:val="00894E40"/>
    <w:rsid w:val="008952C0"/>
    <w:rsid w:val="0089536E"/>
    <w:rsid w:val="008959F5"/>
    <w:rsid w:val="00895EAA"/>
    <w:rsid w:val="00895F4A"/>
    <w:rsid w:val="00897254"/>
    <w:rsid w:val="008973D0"/>
    <w:rsid w:val="008977B5"/>
    <w:rsid w:val="00897D9C"/>
    <w:rsid w:val="008A014D"/>
    <w:rsid w:val="008A0876"/>
    <w:rsid w:val="008A142F"/>
    <w:rsid w:val="008A1A41"/>
    <w:rsid w:val="008A3D92"/>
    <w:rsid w:val="008A3DEB"/>
    <w:rsid w:val="008A5B34"/>
    <w:rsid w:val="008A6F4F"/>
    <w:rsid w:val="008B11A6"/>
    <w:rsid w:val="008B1375"/>
    <w:rsid w:val="008B22CC"/>
    <w:rsid w:val="008B3D23"/>
    <w:rsid w:val="008B3EE5"/>
    <w:rsid w:val="008B5274"/>
    <w:rsid w:val="008C13AE"/>
    <w:rsid w:val="008C3418"/>
    <w:rsid w:val="008C3E0A"/>
    <w:rsid w:val="008C47B2"/>
    <w:rsid w:val="008C47D4"/>
    <w:rsid w:val="008C54CF"/>
    <w:rsid w:val="008C5C0B"/>
    <w:rsid w:val="008C5D55"/>
    <w:rsid w:val="008C5EFC"/>
    <w:rsid w:val="008C5FE1"/>
    <w:rsid w:val="008C6B6E"/>
    <w:rsid w:val="008C73EA"/>
    <w:rsid w:val="008D0CA4"/>
    <w:rsid w:val="008D1057"/>
    <w:rsid w:val="008D2832"/>
    <w:rsid w:val="008D29D4"/>
    <w:rsid w:val="008D2F5F"/>
    <w:rsid w:val="008D35EB"/>
    <w:rsid w:val="008D426B"/>
    <w:rsid w:val="008D4E74"/>
    <w:rsid w:val="008D6829"/>
    <w:rsid w:val="008D6B1C"/>
    <w:rsid w:val="008D6C10"/>
    <w:rsid w:val="008D6F19"/>
    <w:rsid w:val="008D7D36"/>
    <w:rsid w:val="008E00E7"/>
    <w:rsid w:val="008E0509"/>
    <w:rsid w:val="008E12C1"/>
    <w:rsid w:val="008E1538"/>
    <w:rsid w:val="008E159C"/>
    <w:rsid w:val="008E3321"/>
    <w:rsid w:val="008E4780"/>
    <w:rsid w:val="008E633B"/>
    <w:rsid w:val="008E75AD"/>
    <w:rsid w:val="008E791D"/>
    <w:rsid w:val="008F01F4"/>
    <w:rsid w:val="008F073A"/>
    <w:rsid w:val="008F1147"/>
    <w:rsid w:val="008F36A9"/>
    <w:rsid w:val="008F47BF"/>
    <w:rsid w:val="008F57A1"/>
    <w:rsid w:val="008F6796"/>
    <w:rsid w:val="008F6B64"/>
    <w:rsid w:val="008F76FA"/>
    <w:rsid w:val="00900662"/>
    <w:rsid w:val="00900CBB"/>
    <w:rsid w:val="009016A5"/>
    <w:rsid w:val="009019B6"/>
    <w:rsid w:val="00902274"/>
    <w:rsid w:val="009023F5"/>
    <w:rsid w:val="00902FB8"/>
    <w:rsid w:val="009032C1"/>
    <w:rsid w:val="0090390D"/>
    <w:rsid w:val="00903926"/>
    <w:rsid w:val="00904B2A"/>
    <w:rsid w:val="00904CC1"/>
    <w:rsid w:val="00905D28"/>
    <w:rsid w:val="0090638A"/>
    <w:rsid w:val="009079E6"/>
    <w:rsid w:val="00910026"/>
    <w:rsid w:val="0091022D"/>
    <w:rsid w:val="00911759"/>
    <w:rsid w:val="00911B66"/>
    <w:rsid w:val="00911D9E"/>
    <w:rsid w:val="00911E61"/>
    <w:rsid w:val="00913D3A"/>
    <w:rsid w:val="00914DA1"/>
    <w:rsid w:val="0091518D"/>
    <w:rsid w:val="00915C41"/>
    <w:rsid w:val="009172AC"/>
    <w:rsid w:val="00917341"/>
    <w:rsid w:val="00920ADE"/>
    <w:rsid w:val="0092172D"/>
    <w:rsid w:val="00921908"/>
    <w:rsid w:val="00921BA2"/>
    <w:rsid w:val="00921C0D"/>
    <w:rsid w:val="00923A73"/>
    <w:rsid w:val="00923B4E"/>
    <w:rsid w:val="00923BC5"/>
    <w:rsid w:val="00924E69"/>
    <w:rsid w:val="00925480"/>
    <w:rsid w:val="0092590F"/>
    <w:rsid w:val="009267D9"/>
    <w:rsid w:val="009269A7"/>
    <w:rsid w:val="00931152"/>
    <w:rsid w:val="0093120B"/>
    <w:rsid w:val="00931315"/>
    <w:rsid w:val="009316D0"/>
    <w:rsid w:val="00934100"/>
    <w:rsid w:val="0093467A"/>
    <w:rsid w:val="00934DBB"/>
    <w:rsid w:val="00935CF7"/>
    <w:rsid w:val="00935FFA"/>
    <w:rsid w:val="009369CB"/>
    <w:rsid w:val="00936C77"/>
    <w:rsid w:val="0093750C"/>
    <w:rsid w:val="009419E7"/>
    <w:rsid w:val="00942836"/>
    <w:rsid w:val="00944444"/>
    <w:rsid w:val="00944901"/>
    <w:rsid w:val="00944D46"/>
    <w:rsid w:val="00944FA3"/>
    <w:rsid w:val="00945662"/>
    <w:rsid w:val="00945F33"/>
    <w:rsid w:val="00946698"/>
    <w:rsid w:val="00947D18"/>
    <w:rsid w:val="00947E75"/>
    <w:rsid w:val="0095028F"/>
    <w:rsid w:val="00951029"/>
    <w:rsid w:val="00951FAB"/>
    <w:rsid w:val="00953E47"/>
    <w:rsid w:val="00954CAB"/>
    <w:rsid w:val="009550BF"/>
    <w:rsid w:val="00956261"/>
    <w:rsid w:val="009569FE"/>
    <w:rsid w:val="0095707E"/>
    <w:rsid w:val="00957F6C"/>
    <w:rsid w:val="00957FFC"/>
    <w:rsid w:val="00960797"/>
    <w:rsid w:val="0096173D"/>
    <w:rsid w:val="00962311"/>
    <w:rsid w:val="00963606"/>
    <w:rsid w:val="0096394D"/>
    <w:rsid w:val="00965C97"/>
    <w:rsid w:val="00966986"/>
    <w:rsid w:val="00967182"/>
    <w:rsid w:val="00967277"/>
    <w:rsid w:val="00970D9B"/>
    <w:rsid w:val="009715B4"/>
    <w:rsid w:val="00971674"/>
    <w:rsid w:val="00972C12"/>
    <w:rsid w:val="00973AD4"/>
    <w:rsid w:val="0097495C"/>
    <w:rsid w:val="00974B2A"/>
    <w:rsid w:val="0097508D"/>
    <w:rsid w:val="00975EA9"/>
    <w:rsid w:val="00976BD7"/>
    <w:rsid w:val="00976CDA"/>
    <w:rsid w:val="00977561"/>
    <w:rsid w:val="00981961"/>
    <w:rsid w:val="00983CF8"/>
    <w:rsid w:val="00983E04"/>
    <w:rsid w:val="009849C6"/>
    <w:rsid w:val="00984E57"/>
    <w:rsid w:val="00985218"/>
    <w:rsid w:val="00985F9C"/>
    <w:rsid w:val="0098794E"/>
    <w:rsid w:val="00990316"/>
    <w:rsid w:val="009903D7"/>
    <w:rsid w:val="009910D4"/>
    <w:rsid w:val="00991B6A"/>
    <w:rsid w:val="0099219F"/>
    <w:rsid w:val="009931C5"/>
    <w:rsid w:val="009939CD"/>
    <w:rsid w:val="00994006"/>
    <w:rsid w:val="009949AF"/>
    <w:rsid w:val="00995A52"/>
    <w:rsid w:val="0099606F"/>
    <w:rsid w:val="009969D6"/>
    <w:rsid w:val="00996B9B"/>
    <w:rsid w:val="009A172B"/>
    <w:rsid w:val="009A1A90"/>
    <w:rsid w:val="009A3BAD"/>
    <w:rsid w:val="009A5AB6"/>
    <w:rsid w:val="009A6607"/>
    <w:rsid w:val="009A6C21"/>
    <w:rsid w:val="009A7121"/>
    <w:rsid w:val="009B1B31"/>
    <w:rsid w:val="009B23D3"/>
    <w:rsid w:val="009B3069"/>
    <w:rsid w:val="009B308C"/>
    <w:rsid w:val="009B462A"/>
    <w:rsid w:val="009B6A40"/>
    <w:rsid w:val="009B7379"/>
    <w:rsid w:val="009C08F9"/>
    <w:rsid w:val="009C0F56"/>
    <w:rsid w:val="009C1273"/>
    <w:rsid w:val="009C3DEE"/>
    <w:rsid w:val="009C6FF5"/>
    <w:rsid w:val="009C7EB8"/>
    <w:rsid w:val="009D14A9"/>
    <w:rsid w:val="009D14D8"/>
    <w:rsid w:val="009D22DB"/>
    <w:rsid w:val="009D3BF9"/>
    <w:rsid w:val="009D4205"/>
    <w:rsid w:val="009D4BAC"/>
    <w:rsid w:val="009D781D"/>
    <w:rsid w:val="009E1115"/>
    <w:rsid w:val="009E1647"/>
    <w:rsid w:val="009E193A"/>
    <w:rsid w:val="009E2C88"/>
    <w:rsid w:val="009E2D80"/>
    <w:rsid w:val="009E311E"/>
    <w:rsid w:val="009E3DA7"/>
    <w:rsid w:val="009E42A6"/>
    <w:rsid w:val="009E5E2F"/>
    <w:rsid w:val="009F1B00"/>
    <w:rsid w:val="009F2E4D"/>
    <w:rsid w:val="009F3F90"/>
    <w:rsid w:val="009F4929"/>
    <w:rsid w:val="009F5252"/>
    <w:rsid w:val="009F662B"/>
    <w:rsid w:val="009F6F67"/>
    <w:rsid w:val="009F71D8"/>
    <w:rsid w:val="00A007DA"/>
    <w:rsid w:val="00A00C6B"/>
    <w:rsid w:val="00A00E8A"/>
    <w:rsid w:val="00A03622"/>
    <w:rsid w:val="00A04F7B"/>
    <w:rsid w:val="00A065D0"/>
    <w:rsid w:val="00A10CEC"/>
    <w:rsid w:val="00A113F6"/>
    <w:rsid w:val="00A11EAD"/>
    <w:rsid w:val="00A121DB"/>
    <w:rsid w:val="00A1245D"/>
    <w:rsid w:val="00A1256A"/>
    <w:rsid w:val="00A126B4"/>
    <w:rsid w:val="00A13D55"/>
    <w:rsid w:val="00A13E80"/>
    <w:rsid w:val="00A14478"/>
    <w:rsid w:val="00A153B0"/>
    <w:rsid w:val="00A15D3C"/>
    <w:rsid w:val="00A167DB"/>
    <w:rsid w:val="00A206D0"/>
    <w:rsid w:val="00A20ABD"/>
    <w:rsid w:val="00A20E13"/>
    <w:rsid w:val="00A21F1D"/>
    <w:rsid w:val="00A237F4"/>
    <w:rsid w:val="00A24048"/>
    <w:rsid w:val="00A24A31"/>
    <w:rsid w:val="00A25767"/>
    <w:rsid w:val="00A25C26"/>
    <w:rsid w:val="00A2659C"/>
    <w:rsid w:val="00A2702F"/>
    <w:rsid w:val="00A2753F"/>
    <w:rsid w:val="00A304E2"/>
    <w:rsid w:val="00A30CA4"/>
    <w:rsid w:val="00A316AF"/>
    <w:rsid w:val="00A324A8"/>
    <w:rsid w:val="00A3260D"/>
    <w:rsid w:val="00A3326F"/>
    <w:rsid w:val="00A34DB2"/>
    <w:rsid w:val="00A3768F"/>
    <w:rsid w:val="00A37934"/>
    <w:rsid w:val="00A4294D"/>
    <w:rsid w:val="00A445BC"/>
    <w:rsid w:val="00A44B94"/>
    <w:rsid w:val="00A455D2"/>
    <w:rsid w:val="00A46367"/>
    <w:rsid w:val="00A46C59"/>
    <w:rsid w:val="00A47F4E"/>
    <w:rsid w:val="00A50D84"/>
    <w:rsid w:val="00A50FEB"/>
    <w:rsid w:val="00A529BF"/>
    <w:rsid w:val="00A52D56"/>
    <w:rsid w:val="00A5596E"/>
    <w:rsid w:val="00A563CF"/>
    <w:rsid w:val="00A56480"/>
    <w:rsid w:val="00A5691F"/>
    <w:rsid w:val="00A56A08"/>
    <w:rsid w:val="00A60E36"/>
    <w:rsid w:val="00A621B7"/>
    <w:rsid w:val="00A65A6E"/>
    <w:rsid w:val="00A664DD"/>
    <w:rsid w:val="00A6702F"/>
    <w:rsid w:val="00A67414"/>
    <w:rsid w:val="00A7027D"/>
    <w:rsid w:val="00A705DE"/>
    <w:rsid w:val="00A71A77"/>
    <w:rsid w:val="00A7270C"/>
    <w:rsid w:val="00A73A94"/>
    <w:rsid w:val="00A73B37"/>
    <w:rsid w:val="00A74C92"/>
    <w:rsid w:val="00A751CC"/>
    <w:rsid w:val="00A76229"/>
    <w:rsid w:val="00A76B7E"/>
    <w:rsid w:val="00A777C4"/>
    <w:rsid w:val="00A77A13"/>
    <w:rsid w:val="00A77CE2"/>
    <w:rsid w:val="00A8081D"/>
    <w:rsid w:val="00A81BB1"/>
    <w:rsid w:val="00A81E58"/>
    <w:rsid w:val="00A82249"/>
    <w:rsid w:val="00A834E6"/>
    <w:rsid w:val="00A837A7"/>
    <w:rsid w:val="00A84157"/>
    <w:rsid w:val="00A84250"/>
    <w:rsid w:val="00A844E8"/>
    <w:rsid w:val="00A847F7"/>
    <w:rsid w:val="00A84CBC"/>
    <w:rsid w:val="00A8671B"/>
    <w:rsid w:val="00A86866"/>
    <w:rsid w:val="00A869E5"/>
    <w:rsid w:val="00A90449"/>
    <w:rsid w:val="00A906AD"/>
    <w:rsid w:val="00A92DA1"/>
    <w:rsid w:val="00A939C4"/>
    <w:rsid w:val="00A943D8"/>
    <w:rsid w:val="00A943E6"/>
    <w:rsid w:val="00A94CA4"/>
    <w:rsid w:val="00A9511D"/>
    <w:rsid w:val="00AA15C5"/>
    <w:rsid w:val="00AA1941"/>
    <w:rsid w:val="00AA1A93"/>
    <w:rsid w:val="00AA2E8A"/>
    <w:rsid w:val="00AA305E"/>
    <w:rsid w:val="00AA3913"/>
    <w:rsid w:val="00AA41CB"/>
    <w:rsid w:val="00AA7254"/>
    <w:rsid w:val="00AA7AD1"/>
    <w:rsid w:val="00AB00F1"/>
    <w:rsid w:val="00AB0287"/>
    <w:rsid w:val="00AB5AAD"/>
    <w:rsid w:val="00AB6118"/>
    <w:rsid w:val="00AB68CA"/>
    <w:rsid w:val="00AB6A1C"/>
    <w:rsid w:val="00AB6C2B"/>
    <w:rsid w:val="00AC0FF7"/>
    <w:rsid w:val="00AC1111"/>
    <w:rsid w:val="00AC12D7"/>
    <w:rsid w:val="00AC12FD"/>
    <w:rsid w:val="00AC46D9"/>
    <w:rsid w:val="00AC4893"/>
    <w:rsid w:val="00AC4F89"/>
    <w:rsid w:val="00AC527F"/>
    <w:rsid w:val="00AC5867"/>
    <w:rsid w:val="00AC5AFF"/>
    <w:rsid w:val="00AC5EA6"/>
    <w:rsid w:val="00AD13E6"/>
    <w:rsid w:val="00AD2365"/>
    <w:rsid w:val="00AD258A"/>
    <w:rsid w:val="00AD3EF3"/>
    <w:rsid w:val="00AD42E4"/>
    <w:rsid w:val="00AD4D59"/>
    <w:rsid w:val="00AD5E59"/>
    <w:rsid w:val="00AD6F3D"/>
    <w:rsid w:val="00AD7DE8"/>
    <w:rsid w:val="00AE2EA5"/>
    <w:rsid w:val="00AE400A"/>
    <w:rsid w:val="00AE43AE"/>
    <w:rsid w:val="00AE4849"/>
    <w:rsid w:val="00AE5025"/>
    <w:rsid w:val="00AE6429"/>
    <w:rsid w:val="00AE67E8"/>
    <w:rsid w:val="00AF0BFB"/>
    <w:rsid w:val="00AF0D98"/>
    <w:rsid w:val="00AF1204"/>
    <w:rsid w:val="00AF1E47"/>
    <w:rsid w:val="00AF48A9"/>
    <w:rsid w:val="00AF4DEC"/>
    <w:rsid w:val="00AF5519"/>
    <w:rsid w:val="00AF5924"/>
    <w:rsid w:val="00AF5D2C"/>
    <w:rsid w:val="00AF6306"/>
    <w:rsid w:val="00AF6638"/>
    <w:rsid w:val="00AF668C"/>
    <w:rsid w:val="00AF7DE1"/>
    <w:rsid w:val="00B0024A"/>
    <w:rsid w:val="00B026FA"/>
    <w:rsid w:val="00B03068"/>
    <w:rsid w:val="00B04726"/>
    <w:rsid w:val="00B0503C"/>
    <w:rsid w:val="00B0553D"/>
    <w:rsid w:val="00B0575A"/>
    <w:rsid w:val="00B05C1B"/>
    <w:rsid w:val="00B05DA9"/>
    <w:rsid w:val="00B05EA6"/>
    <w:rsid w:val="00B07553"/>
    <w:rsid w:val="00B07FDD"/>
    <w:rsid w:val="00B1021E"/>
    <w:rsid w:val="00B10E87"/>
    <w:rsid w:val="00B11764"/>
    <w:rsid w:val="00B11FCA"/>
    <w:rsid w:val="00B1244F"/>
    <w:rsid w:val="00B15679"/>
    <w:rsid w:val="00B200C3"/>
    <w:rsid w:val="00B20212"/>
    <w:rsid w:val="00B2164E"/>
    <w:rsid w:val="00B2183E"/>
    <w:rsid w:val="00B21AF8"/>
    <w:rsid w:val="00B2289F"/>
    <w:rsid w:val="00B234D7"/>
    <w:rsid w:val="00B2428C"/>
    <w:rsid w:val="00B247C0"/>
    <w:rsid w:val="00B25A34"/>
    <w:rsid w:val="00B270D0"/>
    <w:rsid w:val="00B27354"/>
    <w:rsid w:val="00B3158B"/>
    <w:rsid w:val="00B3288A"/>
    <w:rsid w:val="00B32C06"/>
    <w:rsid w:val="00B33807"/>
    <w:rsid w:val="00B3385D"/>
    <w:rsid w:val="00B33CC5"/>
    <w:rsid w:val="00B340E5"/>
    <w:rsid w:val="00B349A6"/>
    <w:rsid w:val="00B34AD7"/>
    <w:rsid w:val="00B34B9B"/>
    <w:rsid w:val="00B3527F"/>
    <w:rsid w:val="00B35F72"/>
    <w:rsid w:val="00B36C38"/>
    <w:rsid w:val="00B36F44"/>
    <w:rsid w:val="00B370C5"/>
    <w:rsid w:val="00B3747E"/>
    <w:rsid w:val="00B40CCA"/>
    <w:rsid w:val="00B40F8A"/>
    <w:rsid w:val="00B41C82"/>
    <w:rsid w:val="00B42769"/>
    <w:rsid w:val="00B44F61"/>
    <w:rsid w:val="00B45B5F"/>
    <w:rsid w:val="00B45BDA"/>
    <w:rsid w:val="00B45D81"/>
    <w:rsid w:val="00B461F4"/>
    <w:rsid w:val="00B46DA4"/>
    <w:rsid w:val="00B4769E"/>
    <w:rsid w:val="00B47CF0"/>
    <w:rsid w:val="00B500BF"/>
    <w:rsid w:val="00B50ECA"/>
    <w:rsid w:val="00B519CF"/>
    <w:rsid w:val="00B51FE2"/>
    <w:rsid w:val="00B535CE"/>
    <w:rsid w:val="00B55798"/>
    <w:rsid w:val="00B56841"/>
    <w:rsid w:val="00B57C02"/>
    <w:rsid w:val="00B600E5"/>
    <w:rsid w:val="00B613E4"/>
    <w:rsid w:val="00B635BB"/>
    <w:rsid w:val="00B6453E"/>
    <w:rsid w:val="00B659E0"/>
    <w:rsid w:val="00B65D9B"/>
    <w:rsid w:val="00B65F49"/>
    <w:rsid w:val="00B66B5E"/>
    <w:rsid w:val="00B67960"/>
    <w:rsid w:val="00B67DFC"/>
    <w:rsid w:val="00B701F5"/>
    <w:rsid w:val="00B70956"/>
    <w:rsid w:val="00B71214"/>
    <w:rsid w:val="00B718C8"/>
    <w:rsid w:val="00B71D07"/>
    <w:rsid w:val="00B72076"/>
    <w:rsid w:val="00B7212B"/>
    <w:rsid w:val="00B729AF"/>
    <w:rsid w:val="00B72D46"/>
    <w:rsid w:val="00B736C5"/>
    <w:rsid w:val="00B73727"/>
    <w:rsid w:val="00B73768"/>
    <w:rsid w:val="00B74278"/>
    <w:rsid w:val="00B74FB0"/>
    <w:rsid w:val="00B75986"/>
    <w:rsid w:val="00B77EF2"/>
    <w:rsid w:val="00B80B0A"/>
    <w:rsid w:val="00B81AC9"/>
    <w:rsid w:val="00B82182"/>
    <w:rsid w:val="00B82693"/>
    <w:rsid w:val="00B83062"/>
    <w:rsid w:val="00B831F5"/>
    <w:rsid w:val="00B84716"/>
    <w:rsid w:val="00B84DEF"/>
    <w:rsid w:val="00B853DE"/>
    <w:rsid w:val="00B85C09"/>
    <w:rsid w:val="00B86D4C"/>
    <w:rsid w:val="00B90EC4"/>
    <w:rsid w:val="00B9196D"/>
    <w:rsid w:val="00B91E43"/>
    <w:rsid w:val="00B92FB7"/>
    <w:rsid w:val="00B931A4"/>
    <w:rsid w:val="00B933BD"/>
    <w:rsid w:val="00B93DE0"/>
    <w:rsid w:val="00B9439E"/>
    <w:rsid w:val="00B946DD"/>
    <w:rsid w:val="00B94DDA"/>
    <w:rsid w:val="00B962AA"/>
    <w:rsid w:val="00B96774"/>
    <w:rsid w:val="00BA06A8"/>
    <w:rsid w:val="00BA10E5"/>
    <w:rsid w:val="00BA1569"/>
    <w:rsid w:val="00BA2B0D"/>
    <w:rsid w:val="00BA540E"/>
    <w:rsid w:val="00BA5C91"/>
    <w:rsid w:val="00BA655A"/>
    <w:rsid w:val="00BB064C"/>
    <w:rsid w:val="00BB0804"/>
    <w:rsid w:val="00BB1302"/>
    <w:rsid w:val="00BB1E61"/>
    <w:rsid w:val="00BB24A1"/>
    <w:rsid w:val="00BB2AE0"/>
    <w:rsid w:val="00BB3FA3"/>
    <w:rsid w:val="00BB54F7"/>
    <w:rsid w:val="00BB58B2"/>
    <w:rsid w:val="00BB6672"/>
    <w:rsid w:val="00BC1346"/>
    <w:rsid w:val="00BC17BE"/>
    <w:rsid w:val="00BC28EF"/>
    <w:rsid w:val="00BC2F20"/>
    <w:rsid w:val="00BC3E1B"/>
    <w:rsid w:val="00BC4010"/>
    <w:rsid w:val="00BC4A31"/>
    <w:rsid w:val="00BC61CA"/>
    <w:rsid w:val="00BC74B8"/>
    <w:rsid w:val="00BD0D1E"/>
    <w:rsid w:val="00BD0D20"/>
    <w:rsid w:val="00BD18C0"/>
    <w:rsid w:val="00BD1DBA"/>
    <w:rsid w:val="00BD2259"/>
    <w:rsid w:val="00BD2443"/>
    <w:rsid w:val="00BD2C8B"/>
    <w:rsid w:val="00BD38B4"/>
    <w:rsid w:val="00BD5C05"/>
    <w:rsid w:val="00BD68D7"/>
    <w:rsid w:val="00BD7DCD"/>
    <w:rsid w:val="00BE04D2"/>
    <w:rsid w:val="00BE0795"/>
    <w:rsid w:val="00BE0E2B"/>
    <w:rsid w:val="00BE1C95"/>
    <w:rsid w:val="00BE38AA"/>
    <w:rsid w:val="00BE39FA"/>
    <w:rsid w:val="00BE3DF9"/>
    <w:rsid w:val="00BE44F6"/>
    <w:rsid w:val="00BE48DB"/>
    <w:rsid w:val="00BE5897"/>
    <w:rsid w:val="00BE6D13"/>
    <w:rsid w:val="00BE7C07"/>
    <w:rsid w:val="00BF0CD9"/>
    <w:rsid w:val="00BF0D66"/>
    <w:rsid w:val="00BF1157"/>
    <w:rsid w:val="00BF2ECB"/>
    <w:rsid w:val="00BF31A5"/>
    <w:rsid w:val="00BF34F2"/>
    <w:rsid w:val="00BF3D08"/>
    <w:rsid w:val="00BF4273"/>
    <w:rsid w:val="00BF50CB"/>
    <w:rsid w:val="00BF5B80"/>
    <w:rsid w:val="00BF6C3D"/>
    <w:rsid w:val="00BF6ED1"/>
    <w:rsid w:val="00C028E5"/>
    <w:rsid w:val="00C047E2"/>
    <w:rsid w:val="00C04BCE"/>
    <w:rsid w:val="00C04BCF"/>
    <w:rsid w:val="00C06575"/>
    <w:rsid w:val="00C06B08"/>
    <w:rsid w:val="00C074E3"/>
    <w:rsid w:val="00C07834"/>
    <w:rsid w:val="00C10C35"/>
    <w:rsid w:val="00C10D35"/>
    <w:rsid w:val="00C13A76"/>
    <w:rsid w:val="00C1538C"/>
    <w:rsid w:val="00C154D3"/>
    <w:rsid w:val="00C15F8F"/>
    <w:rsid w:val="00C167B4"/>
    <w:rsid w:val="00C17338"/>
    <w:rsid w:val="00C1795D"/>
    <w:rsid w:val="00C17962"/>
    <w:rsid w:val="00C20A68"/>
    <w:rsid w:val="00C21150"/>
    <w:rsid w:val="00C212A4"/>
    <w:rsid w:val="00C2266A"/>
    <w:rsid w:val="00C22879"/>
    <w:rsid w:val="00C22DD3"/>
    <w:rsid w:val="00C244DF"/>
    <w:rsid w:val="00C24BDB"/>
    <w:rsid w:val="00C24DC4"/>
    <w:rsid w:val="00C253C7"/>
    <w:rsid w:val="00C2588D"/>
    <w:rsid w:val="00C264DA"/>
    <w:rsid w:val="00C264E9"/>
    <w:rsid w:val="00C268B5"/>
    <w:rsid w:val="00C268CB"/>
    <w:rsid w:val="00C272DD"/>
    <w:rsid w:val="00C27A1E"/>
    <w:rsid w:val="00C31570"/>
    <w:rsid w:val="00C322A1"/>
    <w:rsid w:val="00C3323D"/>
    <w:rsid w:val="00C342DC"/>
    <w:rsid w:val="00C374BD"/>
    <w:rsid w:val="00C418F0"/>
    <w:rsid w:val="00C43B2A"/>
    <w:rsid w:val="00C44965"/>
    <w:rsid w:val="00C45032"/>
    <w:rsid w:val="00C45138"/>
    <w:rsid w:val="00C45EC3"/>
    <w:rsid w:val="00C468A9"/>
    <w:rsid w:val="00C46A3F"/>
    <w:rsid w:val="00C47086"/>
    <w:rsid w:val="00C502FF"/>
    <w:rsid w:val="00C50BF1"/>
    <w:rsid w:val="00C51D6B"/>
    <w:rsid w:val="00C52B52"/>
    <w:rsid w:val="00C53544"/>
    <w:rsid w:val="00C546D0"/>
    <w:rsid w:val="00C55F7A"/>
    <w:rsid w:val="00C563B1"/>
    <w:rsid w:val="00C56EE0"/>
    <w:rsid w:val="00C60071"/>
    <w:rsid w:val="00C60DC6"/>
    <w:rsid w:val="00C60F8C"/>
    <w:rsid w:val="00C61248"/>
    <w:rsid w:val="00C622CF"/>
    <w:rsid w:val="00C626B0"/>
    <w:rsid w:val="00C636F4"/>
    <w:rsid w:val="00C6416E"/>
    <w:rsid w:val="00C671C7"/>
    <w:rsid w:val="00C71689"/>
    <w:rsid w:val="00C730E2"/>
    <w:rsid w:val="00C73223"/>
    <w:rsid w:val="00C7345A"/>
    <w:rsid w:val="00C73641"/>
    <w:rsid w:val="00C7435F"/>
    <w:rsid w:val="00C759F4"/>
    <w:rsid w:val="00C7618B"/>
    <w:rsid w:val="00C766EC"/>
    <w:rsid w:val="00C76CCF"/>
    <w:rsid w:val="00C809D8"/>
    <w:rsid w:val="00C814E5"/>
    <w:rsid w:val="00C8183F"/>
    <w:rsid w:val="00C81E43"/>
    <w:rsid w:val="00C821C1"/>
    <w:rsid w:val="00C82BB9"/>
    <w:rsid w:val="00C82BE8"/>
    <w:rsid w:val="00C83D94"/>
    <w:rsid w:val="00C845CE"/>
    <w:rsid w:val="00C84657"/>
    <w:rsid w:val="00C8559A"/>
    <w:rsid w:val="00C85A9E"/>
    <w:rsid w:val="00C85ADF"/>
    <w:rsid w:val="00C85CA3"/>
    <w:rsid w:val="00C862DF"/>
    <w:rsid w:val="00C86EF0"/>
    <w:rsid w:val="00C874DA"/>
    <w:rsid w:val="00C87717"/>
    <w:rsid w:val="00C88732"/>
    <w:rsid w:val="00C90375"/>
    <w:rsid w:val="00C90560"/>
    <w:rsid w:val="00C90AE5"/>
    <w:rsid w:val="00C90D8B"/>
    <w:rsid w:val="00C91169"/>
    <w:rsid w:val="00C912E6"/>
    <w:rsid w:val="00C91DE7"/>
    <w:rsid w:val="00C922B1"/>
    <w:rsid w:val="00C92DA6"/>
    <w:rsid w:val="00C9533A"/>
    <w:rsid w:val="00C963C7"/>
    <w:rsid w:val="00C965DB"/>
    <w:rsid w:val="00CA04D2"/>
    <w:rsid w:val="00CA071F"/>
    <w:rsid w:val="00CA1570"/>
    <w:rsid w:val="00CA2C12"/>
    <w:rsid w:val="00CA3463"/>
    <w:rsid w:val="00CA62A8"/>
    <w:rsid w:val="00CA6F09"/>
    <w:rsid w:val="00CA72EB"/>
    <w:rsid w:val="00CB0048"/>
    <w:rsid w:val="00CB10E8"/>
    <w:rsid w:val="00CB2B17"/>
    <w:rsid w:val="00CB2EC4"/>
    <w:rsid w:val="00CB424E"/>
    <w:rsid w:val="00CB4BB0"/>
    <w:rsid w:val="00CB4DCE"/>
    <w:rsid w:val="00CB5407"/>
    <w:rsid w:val="00CB5CFB"/>
    <w:rsid w:val="00CB69BE"/>
    <w:rsid w:val="00CB7698"/>
    <w:rsid w:val="00CB79DA"/>
    <w:rsid w:val="00CB7DB3"/>
    <w:rsid w:val="00CC0011"/>
    <w:rsid w:val="00CC00C4"/>
    <w:rsid w:val="00CC2746"/>
    <w:rsid w:val="00CC2850"/>
    <w:rsid w:val="00CC3060"/>
    <w:rsid w:val="00CC504B"/>
    <w:rsid w:val="00CC6D59"/>
    <w:rsid w:val="00CD0B38"/>
    <w:rsid w:val="00CD0CF6"/>
    <w:rsid w:val="00CD233A"/>
    <w:rsid w:val="00CD29B8"/>
    <w:rsid w:val="00CD2CF1"/>
    <w:rsid w:val="00CD33BD"/>
    <w:rsid w:val="00CD628C"/>
    <w:rsid w:val="00CD6351"/>
    <w:rsid w:val="00CD748F"/>
    <w:rsid w:val="00CE045A"/>
    <w:rsid w:val="00CE1A96"/>
    <w:rsid w:val="00CE1B86"/>
    <w:rsid w:val="00CE2D9C"/>
    <w:rsid w:val="00CE2FC4"/>
    <w:rsid w:val="00CE31FA"/>
    <w:rsid w:val="00CE33B0"/>
    <w:rsid w:val="00CE3A3F"/>
    <w:rsid w:val="00CE4653"/>
    <w:rsid w:val="00CE48DD"/>
    <w:rsid w:val="00CE5EE4"/>
    <w:rsid w:val="00CE634A"/>
    <w:rsid w:val="00CE63BD"/>
    <w:rsid w:val="00CE70C6"/>
    <w:rsid w:val="00CE751E"/>
    <w:rsid w:val="00CE761C"/>
    <w:rsid w:val="00CF1A8C"/>
    <w:rsid w:val="00CF2509"/>
    <w:rsid w:val="00CF2EAC"/>
    <w:rsid w:val="00CF36A5"/>
    <w:rsid w:val="00CF3EFC"/>
    <w:rsid w:val="00CF585F"/>
    <w:rsid w:val="00CF6548"/>
    <w:rsid w:val="00CF680D"/>
    <w:rsid w:val="00D006E2"/>
    <w:rsid w:val="00D02590"/>
    <w:rsid w:val="00D036E2"/>
    <w:rsid w:val="00D03AFC"/>
    <w:rsid w:val="00D04422"/>
    <w:rsid w:val="00D05025"/>
    <w:rsid w:val="00D05D21"/>
    <w:rsid w:val="00D107BA"/>
    <w:rsid w:val="00D10AD6"/>
    <w:rsid w:val="00D11983"/>
    <w:rsid w:val="00D1347B"/>
    <w:rsid w:val="00D13AF2"/>
    <w:rsid w:val="00D165D2"/>
    <w:rsid w:val="00D16A96"/>
    <w:rsid w:val="00D17B99"/>
    <w:rsid w:val="00D2071A"/>
    <w:rsid w:val="00D2187A"/>
    <w:rsid w:val="00D227FD"/>
    <w:rsid w:val="00D228B8"/>
    <w:rsid w:val="00D23143"/>
    <w:rsid w:val="00D23EDB"/>
    <w:rsid w:val="00D254A0"/>
    <w:rsid w:val="00D25656"/>
    <w:rsid w:val="00D26BE1"/>
    <w:rsid w:val="00D26F04"/>
    <w:rsid w:val="00D3045A"/>
    <w:rsid w:val="00D33573"/>
    <w:rsid w:val="00D3583C"/>
    <w:rsid w:val="00D37B73"/>
    <w:rsid w:val="00D40BE4"/>
    <w:rsid w:val="00D41DF8"/>
    <w:rsid w:val="00D41E5B"/>
    <w:rsid w:val="00D421B7"/>
    <w:rsid w:val="00D4220C"/>
    <w:rsid w:val="00D423B8"/>
    <w:rsid w:val="00D42B92"/>
    <w:rsid w:val="00D431D2"/>
    <w:rsid w:val="00D45286"/>
    <w:rsid w:val="00D45401"/>
    <w:rsid w:val="00D45B7D"/>
    <w:rsid w:val="00D466A3"/>
    <w:rsid w:val="00D46D17"/>
    <w:rsid w:val="00D518B2"/>
    <w:rsid w:val="00D519CF"/>
    <w:rsid w:val="00D51E40"/>
    <w:rsid w:val="00D520B8"/>
    <w:rsid w:val="00D52733"/>
    <w:rsid w:val="00D52B4E"/>
    <w:rsid w:val="00D53395"/>
    <w:rsid w:val="00D53DCF"/>
    <w:rsid w:val="00D575B5"/>
    <w:rsid w:val="00D57B3B"/>
    <w:rsid w:val="00D60DDB"/>
    <w:rsid w:val="00D625AF"/>
    <w:rsid w:val="00D649D1"/>
    <w:rsid w:val="00D64CE5"/>
    <w:rsid w:val="00D65985"/>
    <w:rsid w:val="00D65A70"/>
    <w:rsid w:val="00D66CA8"/>
    <w:rsid w:val="00D67ACA"/>
    <w:rsid w:val="00D72AD8"/>
    <w:rsid w:val="00D72C2D"/>
    <w:rsid w:val="00D74165"/>
    <w:rsid w:val="00D74539"/>
    <w:rsid w:val="00D77370"/>
    <w:rsid w:val="00D81221"/>
    <w:rsid w:val="00D81ED3"/>
    <w:rsid w:val="00D8262A"/>
    <w:rsid w:val="00D837B1"/>
    <w:rsid w:val="00D846E6"/>
    <w:rsid w:val="00D857AC"/>
    <w:rsid w:val="00D858A9"/>
    <w:rsid w:val="00D85E0B"/>
    <w:rsid w:val="00D8729D"/>
    <w:rsid w:val="00D8737C"/>
    <w:rsid w:val="00D90280"/>
    <w:rsid w:val="00D9030A"/>
    <w:rsid w:val="00D91DDD"/>
    <w:rsid w:val="00D929F0"/>
    <w:rsid w:val="00D93020"/>
    <w:rsid w:val="00D93B9D"/>
    <w:rsid w:val="00D94623"/>
    <w:rsid w:val="00D94B43"/>
    <w:rsid w:val="00D96C99"/>
    <w:rsid w:val="00D978B6"/>
    <w:rsid w:val="00DA0157"/>
    <w:rsid w:val="00DA1016"/>
    <w:rsid w:val="00DA29D6"/>
    <w:rsid w:val="00DA331F"/>
    <w:rsid w:val="00DA38AB"/>
    <w:rsid w:val="00DA441B"/>
    <w:rsid w:val="00DA655A"/>
    <w:rsid w:val="00DA6B40"/>
    <w:rsid w:val="00DA71BD"/>
    <w:rsid w:val="00DB0314"/>
    <w:rsid w:val="00DB0F41"/>
    <w:rsid w:val="00DB163B"/>
    <w:rsid w:val="00DB1A31"/>
    <w:rsid w:val="00DB2003"/>
    <w:rsid w:val="00DB219C"/>
    <w:rsid w:val="00DB2D7E"/>
    <w:rsid w:val="00DB3FEA"/>
    <w:rsid w:val="00DB4679"/>
    <w:rsid w:val="00DB5A36"/>
    <w:rsid w:val="00DB61CD"/>
    <w:rsid w:val="00DB7B92"/>
    <w:rsid w:val="00DB7E01"/>
    <w:rsid w:val="00DC0BED"/>
    <w:rsid w:val="00DC169B"/>
    <w:rsid w:val="00DC43AF"/>
    <w:rsid w:val="00DC5792"/>
    <w:rsid w:val="00DC6FC9"/>
    <w:rsid w:val="00DD1170"/>
    <w:rsid w:val="00DD1A4F"/>
    <w:rsid w:val="00DD3770"/>
    <w:rsid w:val="00DD405B"/>
    <w:rsid w:val="00DD41EA"/>
    <w:rsid w:val="00DD675C"/>
    <w:rsid w:val="00DD6C28"/>
    <w:rsid w:val="00DD6CDF"/>
    <w:rsid w:val="00DD78A2"/>
    <w:rsid w:val="00DD7EB2"/>
    <w:rsid w:val="00DE07AC"/>
    <w:rsid w:val="00DE0CDA"/>
    <w:rsid w:val="00DE1ECF"/>
    <w:rsid w:val="00DE3328"/>
    <w:rsid w:val="00DE44F0"/>
    <w:rsid w:val="00DE4E4E"/>
    <w:rsid w:val="00DE4F27"/>
    <w:rsid w:val="00DE6625"/>
    <w:rsid w:val="00DE68D7"/>
    <w:rsid w:val="00DF07AB"/>
    <w:rsid w:val="00DF2BDD"/>
    <w:rsid w:val="00DF39D8"/>
    <w:rsid w:val="00DF3AEA"/>
    <w:rsid w:val="00DF4DE7"/>
    <w:rsid w:val="00DF53CB"/>
    <w:rsid w:val="00DF54A4"/>
    <w:rsid w:val="00DF6CEC"/>
    <w:rsid w:val="00DF719D"/>
    <w:rsid w:val="00E0012A"/>
    <w:rsid w:val="00E00A89"/>
    <w:rsid w:val="00E00DC1"/>
    <w:rsid w:val="00E00F1C"/>
    <w:rsid w:val="00E0148A"/>
    <w:rsid w:val="00E015A0"/>
    <w:rsid w:val="00E028EE"/>
    <w:rsid w:val="00E02E1C"/>
    <w:rsid w:val="00E06362"/>
    <w:rsid w:val="00E063F0"/>
    <w:rsid w:val="00E066D5"/>
    <w:rsid w:val="00E06C2E"/>
    <w:rsid w:val="00E1036E"/>
    <w:rsid w:val="00E10D45"/>
    <w:rsid w:val="00E13548"/>
    <w:rsid w:val="00E1447B"/>
    <w:rsid w:val="00E1521F"/>
    <w:rsid w:val="00E15CFB"/>
    <w:rsid w:val="00E17178"/>
    <w:rsid w:val="00E215BF"/>
    <w:rsid w:val="00E23ACE"/>
    <w:rsid w:val="00E241DE"/>
    <w:rsid w:val="00E24852"/>
    <w:rsid w:val="00E25153"/>
    <w:rsid w:val="00E25383"/>
    <w:rsid w:val="00E25452"/>
    <w:rsid w:val="00E26597"/>
    <w:rsid w:val="00E26775"/>
    <w:rsid w:val="00E27346"/>
    <w:rsid w:val="00E2775A"/>
    <w:rsid w:val="00E27B23"/>
    <w:rsid w:val="00E3071A"/>
    <w:rsid w:val="00E3077A"/>
    <w:rsid w:val="00E30AD1"/>
    <w:rsid w:val="00E31027"/>
    <w:rsid w:val="00E3115B"/>
    <w:rsid w:val="00E31276"/>
    <w:rsid w:val="00E31725"/>
    <w:rsid w:val="00E31A96"/>
    <w:rsid w:val="00E35C75"/>
    <w:rsid w:val="00E37BAB"/>
    <w:rsid w:val="00E37F89"/>
    <w:rsid w:val="00E410E8"/>
    <w:rsid w:val="00E43EAF"/>
    <w:rsid w:val="00E461C8"/>
    <w:rsid w:val="00E46436"/>
    <w:rsid w:val="00E46E98"/>
    <w:rsid w:val="00E46F82"/>
    <w:rsid w:val="00E4727F"/>
    <w:rsid w:val="00E50C76"/>
    <w:rsid w:val="00E51049"/>
    <w:rsid w:val="00E517F1"/>
    <w:rsid w:val="00E52099"/>
    <w:rsid w:val="00E5232A"/>
    <w:rsid w:val="00E52745"/>
    <w:rsid w:val="00E5286F"/>
    <w:rsid w:val="00E540FD"/>
    <w:rsid w:val="00E54191"/>
    <w:rsid w:val="00E548A1"/>
    <w:rsid w:val="00E5598C"/>
    <w:rsid w:val="00E56234"/>
    <w:rsid w:val="00E565B2"/>
    <w:rsid w:val="00E56F84"/>
    <w:rsid w:val="00E61C2D"/>
    <w:rsid w:val="00E62453"/>
    <w:rsid w:val="00E62F4F"/>
    <w:rsid w:val="00E63A97"/>
    <w:rsid w:val="00E65BC1"/>
    <w:rsid w:val="00E6742D"/>
    <w:rsid w:val="00E71E51"/>
    <w:rsid w:val="00E72E84"/>
    <w:rsid w:val="00E7333F"/>
    <w:rsid w:val="00E7374F"/>
    <w:rsid w:val="00E73AB1"/>
    <w:rsid w:val="00E75F4D"/>
    <w:rsid w:val="00E76852"/>
    <w:rsid w:val="00E76CE1"/>
    <w:rsid w:val="00E774DA"/>
    <w:rsid w:val="00E77A3C"/>
    <w:rsid w:val="00E80B34"/>
    <w:rsid w:val="00E811FA"/>
    <w:rsid w:val="00E83262"/>
    <w:rsid w:val="00E840F9"/>
    <w:rsid w:val="00E84417"/>
    <w:rsid w:val="00E84AE1"/>
    <w:rsid w:val="00E8507E"/>
    <w:rsid w:val="00E85D8C"/>
    <w:rsid w:val="00E86330"/>
    <w:rsid w:val="00E910B2"/>
    <w:rsid w:val="00E91D40"/>
    <w:rsid w:val="00E9281E"/>
    <w:rsid w:val="00E93A50"/>
    <w:rsid w:val="00E93CFB"/>
    <w:rsid w:val="00E94C92"/>
    <w:rsid w:val="00E94E2B"/>
    <w:rsid w:val="00E95A10"/>
    <w:rsid w:val="00E95F60"/>
    <w:rsid w:val="00E96268"/>
    <w:rsid w:val="00E96CFA"/>
    <w:rsid w:val="00E96D05"/>
    <w:rsid w:val="00E96E5B"/>
    <w:rsid w:val="00E97EF1"/>
    <w:rsid w:val="00EA0C88"/>
    <w:rsid w:val="00EA0CE7"/>
    <w:rsid w:val="00EA149E"/>
    <w:rsid w:val="00EA1CDB"/>
    <w:rsid w:val="00EA2655"/>
    <w:rsid w:val="00EA302E"/>
    <w:rsid w:val="00EA3884"/>
    <w:rsid w:val="00EA3A9A"/>
    <w:rsid w:val="00EA4702"/>
    <w:rsid w:val="00EA4801"/>
    <w:rsid w:val="00EA52F3"/>
    <w:rsid w:val="00EA597E"/>
    <w:rsid w:val="00EA59DB"/>
    <w:rsid w:val="00EA5CE3"/>
    <w:rsid w:val="00EB1B65"/>
    <w:rsid w:val="00EB2469"/>
    <w:rsid w:val="00EB2DA3"/>
    <w:rsid w:val="00EB2F00"/>
    <w:rsid w:val="00EB4C4E"/>
    <w:rsid w:val="00EB6413"/>
    <w:rsid w:val="00EB6505"/>
    <w:rsid w:val="00EB6E84"/>
    <w:rsid w:val="00EB7050"/>
    <w:rsid w:val="00EB7D1B"/>
    <w:rsid w:val="00EC0269"/>
    <w:rsid w:val="00EC04BC"/>
    <w:rsid w:val="00EC08F9"/>
    <w:rsid w:val="00EC0D24"/>
    <w:rsid w:val="00EC1185"/>
    <w:rsid w:val="00EC2771"/>
    <w:rsid w:val="00EC3007"/>
    <w:rsid w:val="00EC337A"/>
    <w:rsid w:val="00EC369A"/>
    <w:rsid w:val="00EC3D96"/>
    <w:rsid w:val="00EC4506"/>
    <w:rsid w:val="00EC45FF"/>
    <w:rsid w:val="00EC46F4"/>
    <w:rsid w:val="00EC58BA"/>
    <w:rsid w:val="00EC6129"/>
    <w:rsid w:val="00EC7098"/>
    <w:rsid w:val="00ED0A2F"/>
    <w:rsid w:val="00ED0DFD"/>
    <w:rsid w:val="00ED2A64"/>
    <w:rsid w:val="00ED38FA"/>
    <w:rsid w:val="00ED4D0A"/>
    <w:rsid w:val="00ED53B8"/>
    <w:rsid w:val="00ED6097"/>
    <w:rsid w:val="00ED7906"/>
    <w:rsid w:val="00ED7A29"/>
    <w:rsid w:val="00EE046C"/>
    <w:rsid w:val="00EE0794"/>
    <w:rsid w:val="00EE0CEC"/>
    <w:rsid w:val="00EE0F3B"/>
    <w:rsid w:val="00EE1355"/>
    <w:rsid w:val="00EE13BB"/>
    <w:rsid w:val="00EE195F"/>
    <w:rsid w:val="00EE2F5F"/>
    <w:rsid w:val="00EE3CD1"/>
    <w:rsid w:val="00EE3D03"/>
    <w:rsid w:val="00EE3EFB"/>
    <w:rsid w:val="00EE5053"/>
    <w:rsid w:val="00EE6753"/>
    <w:rsid w:val="00EE6D0A"/>
    <w:rsid w:val="00EE7333"/>
    <w:rsid w:val="00EE7BBD"/>
    <w:rsid w:val="00EE7DB5"/>
    <w:rsid w:val="00EF01DC"/>
    <w:rsid w:val="00EF09F1"/>
    <w:rsid w:val="00EF0C40"/>
    <w:rsid w:val="00EF1CE2"/>
    <w:rsid w:val="00EF272D"/>
    <w:rsid w:val="00EF2A7A"/>
    <w:rsid w:val="00EF53F6"/>
    <w:rsid w:val="00EF6F3F"/>
    <w:rsid w:val="00EF6F65"/>
    <w:rsid w:val="00EF6FC2"/>
    <w:rsid w:val="00EF7B45"/>
    <w:rsid w:val="00F01792"/>
    <w:rsid w:val="00F03C2D"/>
    <w:rsid w:val="00F048B5"/>
    <w:rsid w:val="00F048F6"/>
    <w:rsid w:val="00F0491E"/>
    <w:rsid w:val="00F05712"/>
    <w:rsid w:val="00F06AB0"/>
    <w:rsid w:val="00F06E72"/>
    <w:rsid w:val="00F0703E"/>
    <w:rsid w:val="00F07EEE"/>
    <w:rsid w:val="00F10053"/>
    <w:rsid w:val="00F10B4B"/>
    <w:rsid w:val="00F124AA"/>
    <w:rsid w:val="00F12B5B"/>
    <w:rsid w:val="00F13C54"/>
    <w:rsid w:val="00F1717C"/>
    <w:rsid w:val="00F17979"/>
    <w:rsid w:val="00F20A00"/>
    <w:rsid w:val="00F20AD5"/>
    <w:rsid w:val="00F20BC8"/>
    <w:rsid w:val="00F20EBB"/>
    <w:rsid w:val="00F21232"/>
    <w:rsid w:val="00F2149C"/>
    <w:rsid w:val="00F21DD0"/>
    <w:rsid w:val="00F239C1"/>
    <w:rsid w:val="00F2406F"/>
    <w:rsid w:val="00F24CB3"/>
    <w:rsid w:val="00F253D9"/>
    <w:rsid w:val="00F25776"/>
    <w:rsid w:val="00F2622F"/>
    <w:rsid w:val="00F26348"/>
    <w:rsid w:val="00F269EB"/>
    <w:rsid w:val="00F26F76"/>
    <w:rsid w:val="00F26FF8"/>
    <w:rsid w:val="00F27245"/>
    <w:rsid w:val="00F27406"/>
    <w:rsid w:val="00F27648"/>
    <w:rsid w:val="00F27DCE"/>
    <w:rsid w:val="00F30B54"/>
    <w:rsid w:val="00F31FE8"/>
    <w:rsid w:val="00F32E91"/>
    <w:rsid w:val="00F32E98"/>
    <w:rsid w:val="00F344DC"/>
    <w:rsid w:val="00F35828"/>
    <w:rsid w:val="00F358D0"/>
    <w:rsid w:val="00F37815"/>
    <w:rsid w:val="00F40419"/>
    <w:rsid w:val="00F41959"/>
    <w:rsid w:val="00F41AAF"/>
    <w:rsid w:val="00F42AAE"/>
    <w:rsid w:val="00F43079"/>
    <w:rsid w:val="00F43562"/>
    <w:rsid w:val="00F44216"/>
    <w:rsid w:val="00F4436D"/>
    <w:rsid w:val="00F445B8"/>
    <w:rsid w:val="00F447AB"/>
    <w:rsid w:val="00F44ED0"/>
    <w:rsid w:val="00F46157"/>
    <w:rsid w:val="00F46935"/>
    <w:rsid w:val="00F51F90"/>
    <w:rsid w:val="00F524E8"/>
    <w:rsid w:val="00F5281C"/>
    <w:rsid w:val="00F53412"/>
    <w:rsid w:val="00F538CB"/>
    <w:rsid w:val="00F54FD8"/>
    <w:rsid w:val="00F55B4A"/>
    <w:rsid w:val="00F5626F"/>
    <w:rsid w:val="00F57E58"/>
    <w:rsid w:val="00F60C7A"/>
    <w:rsid w:val="00F62DE5"/>
    <w:rsid w:val="00F63AED"/>
    <w:rsid w:val="00F642F7"/>
    <w:rsid w:val="00F64ECD"/>
    <w:rsid w:val="00F65168"/>
    <w:rsid w:val="00F6586C"/>
    <w:rsid w:val="00F659E4"/>
    <w:rsid w:val="00F65E03"/>
    <w:rsid w:val="00F664FA"/>
    <w:rsid w:val="00F67974"/>
    <w:rsid w:val="00F67B94"/>
    <w:rsid w:val="00F67CF4"/>
    <w:rsid w:val="00F70BAA"/>
    <w:rsid w:val="00F70CB0"/>
    <w:rsid w:val="00F7139C"/>
    <w:rsid w:val="00F7172E"/>
    <w:rsid w:val="00F7295E"/>
    <w:rsid w:val="00F72C8E"/>
    <w:rsid w:val="00F736EA"/>
    <w:rsid w:val="00F74F88"/>
    <w:rsid w:val="00F779CE"/>
    <w:rsid w:val="00F805AE"/>
    <w:rsid w:val="00F80AD4"/>
    <w:rsid w:val="00F810EC"/>
    <w:rsid w:val="00F8132F"/>
    <w:rsid w:val="00F839C3"/>
    <w:rsid w:val="00F83AF8"/>
    <w:rsid w:val="00F84604"/>
    <w:rsid w:val="00F84A4C"/>
    <w:rsid w:val="00F85F0C"/>
    <w:rsid w:val="00F86A9A"/>
    <w:rsid w:val="00F86B87"/>
    <w:rsid w:val="00F903D0"/>
    <w:rsid w:val="00F904B5"/>
    <w:rsid w:val="00F9098C"/>
    <w:rsid w:val="00F914F2"/>
    <w:rsid w:val="00F920F5"/>
    <w:rsid w:val="00F92211"/>
    <w:rsid w:val="00F92D2F"/>
    <w:rsid w:val="00F93B43"/>
    <w:rsid w:val="00F93F01"/>
    <w:rsid w:val="00F940A5"/>
    <w:rsid w:val="00F9456C"/>
    <w:rsid w:val="00F9542F"/>
    <w:rsid w:val="00F95804"/>
    <w:rsid w:val="00F96E47"/>
    <w:rsid w:val="00F97EF1"/>
    <w:rsid w:val="00FA01AE"/>
    <w:rsid w:val="00FA0FD1"/>
    <w:rsid w:val="00FA166D"/>
    <w:rsid w:val="00FA25D5"/>
    <w:rsid w:val="00FA3BEE"/>
    <w:rsid w:val="00FA416C"/>
    <w:rsid w:val="00FA47F0"/>
    <w:rsid w:val="00FA5EA4"/>
    <w:rsid w:val="00FA5F48"/>
    <w:rsid w:val="00FA61E8"/>
    <w:rsid w:val="00FA6B8F"/>
    <w:rsid w:val="00FA6C85"/>
    <w:rsid w:val="00FA6E39"/>
    <w:rsid w:val="00FA74F4"/>
    <w:rsid w:val="00FB004F"/>
    <w:rsid w:val="00FB0F80"/>
    <w:rsid w:val="00FB1B9A"/>
    <w:rsid w:val="00FB1D4C"/>
    <w:rsid w:val="00FB2F5C"/>
    <w:rsid w:val="00FB3876"/>
    <w:rsid w:val="00FB3A5B"/>
    <w:rsid w:val="00FB4145"/>
    <w:rsid w:val="00FB473B"/>
    <w:rsid w:val="00FC01E5"/>
    <w:rsid w:val="00FC2734"/>
    <w:rsid w:val="00FC7A85"/>
    <w:rsid w:val="00FD1694"/>
    <w:rsid w:val="00FD2351"/>
    <w:rsid w:val="00FD531A"/>
    <w:rsid w:val="00FD53AC"/>
    <w:rsid w:val="00FD53B1"/>
    <w:rsid w:val="00FD597A"/>
    <w:rsid w:val="00FD6A94"/>
    <w:rsid w:val="00FD765C"/>
    <w:rsid w:val="00FD7A2F"/>
    <w:rsid w:val="00FD7E92"/>
    <w:rsid w:val="00FE02C6"/>
    <w:rsid w:val="00FE2FF8"/>
    <w:rsid w:val="00FE35FE"/>
    <w:rsid w:val="00FE3C4B"/>
    <w:rsid w:val="00FE4CFF"/>
    <w:rsid w:val="00FE5829"/>
    <w:rsid w:val="00FE5D77"/>
    <w:rsid w:val="00FE77B5"/>
    <w:rsid w:val="00FF0249"/>
    <w:rsid w:val="00FF061A"/>
    <w:rsid w:val="00FF17AB"/>
    <w:rsid w:val="00FF297D"/>
    <w:rsid w:val="00FF3C1E"/>
    <w:rsid w:val="00FF4A6C"/>
    <w:rsid w:val="00FF5697"/>
    <w:rsid w:val="00FF5EA0"/>
    <w:rsid w:val="014DFC17"/>
    <w:rsid w:val="0204A797"/>
    <w:rsid w:val="0243FE44"/>
    <w:rsid w:val="02468FCF"/>
    <w:rsid w:val="024A1AEF"/>
    <w:rsid w:val="02ABE1CD"/>
    <w:rsid w:val="02CFB167"/>
    <w:rsid w:val="02CFF692"/>
    <w:rsid w:val="02D92994"/>
    <w:rsid w:val="03B5527E"/>
    <w:rsid w:val="03FD7748"/>
    <w:rsid w:val="0425E23E"/>
    <w:rsid w:val="042DF2C3"/>
    <w:rsid w:val="0437945A"/>
    <w:rsid w:val="04F702E5"/>
    <w:rsid w:val="0515455A"/>
    <w:rsid w:val="05677281"/>
    <w:rsid w:val="057ACA27"/>
    <w:rsid w:val="058FB2E2"/>
    <w:rsid w:val="05C5FDB6"/>
    <w:rsid w:val="05CC7E57"/>
    <w:rsid w:val="05D59A40"/>
    <w:rsid w:val="05DEA33F"/>
    <w:rsid w:val="05E1E817"/>
    <w:rsid w:val="061BD286"/>
    <w:rsid w:val="0716D74D"/>
    <w:rsid w:val="0735BE09"/>
    <w:rsid w:val="07BA083F"/>
    <w:rsid w:val="07FF4BC1"/>
    <w:rsid w:val="0804E447"/>
    <w:rsid w:val="080E461B"/>
    <w:rsid w:val="083AC73F"/>
    <w:rsid w:val="08752DE4"/>
    <w:rsid w:val="08BCD5DD"/>
    <w:rsid w:val="08FEB0AA"/>
    <w:rsid w:val="094BB1E6"/>
    <w:rsid w:val="0A27ECB5"/>
    <w:rsid w:val="0A4E8DA9"/>
    <w:rsid w:val="0A8B5534"/>
    <w:rsid w:val="0B010673"/>
    <w:rsid w:val="0B80BBC6"/>
    <w:rsid w:val="0C6713C9"/>
    <w:rsid w:val="0CC0D64E"/>
    <w:rsid w:val="0D2F86BC"/>
    <w:rsid w:val="0D59A123"/>
    <w:rsid w:val="0DB0F646"/>
    <w:rsid w:val="0DB6917F"/>
    <w:rsid w:val="0DC0D057"/>
    <w:rsid w:val="0DC224B9"/>
    <w:rsid w:val="0E194357"/>
    <w:rsid w:val="0E5E736A"/>
    <w:rsid w:val="0EEC5609"/>
    <w:rsid w:val="0F28FACB"/>
    <w:rsid w:val="0FE5E4B3"/>
    <w:rsid w:val="0FFAF1B0"/>
    <w:rsid w:val="111CCB5C"/>
    <w:rsid w:val="11624168"/>
    <w:rsid w:val="1183E63E"/>
    <w:rsid w:val="11E0560A"/>
    <w:rsid w:val="123126B6"/>
    <w:rsid w:val="12C15C2C"/>
    <w:rsid w:val="12DED5F1"/>
    <w:rsid w:val="131E7759"/>
    <w:rsid w:val="137B67B5"/>
    <w:rsid w:val="13A0E368"/>
    <w:rsid w:val="15006B68"/>
    <w:rsid w:val="15569588"/>
    <w:rsid w:val="157E60A0"/>
    <w:rsid w:val="1580DA5A"/>
    <w:rsid w:val="15A082E9"/>
    <w:rsid w:val="15EB18C2"/>
    <w:rsid w:val="15FBB870"/>
    <w:rsid w:val="161C845C"/>
    <w:rsid w:val="1675B0B4"/>
    <w:rsid w:val="1686C9AB"/>
    <w:rsid w:val="16A64B49"/>
    <w:rsid w:val="16DAA924"/>
    <w:rsid w:val="17706112"/>
    <w:rsid w:val="178122FB"/>
    <w:rsid w:val="17BC98CD"/>
    <w:rsid w:val="17BF50BC"/>
    <w:rsid w:val="18288E59"/>
    <w:rsid w:val="18BE4317"/>
    <w:rsid w:val="18C9EE9B"/>
    <w:rsid w:val="19E62B25"/>
    <w:rsid w:val="1A2592EB"/>
    <w:rsid w:val="1A77D3C0"/>
    <w:rsid w:val="1AA08CE7"/>
    <w:rsid w:val="1B338E0F"/>
    <w:rsid w:val="1B58E354"/>
    <w:rsid w:val="1B76E21F"/>
    <w:rsid w:val="1B8E6809"/>
    <w:rsid w:val="1BBBB879"/>
    <w:rsid w:val="1BBFF5F3"/>
    <w:rsid w:val="1BC8404C"/>
    <w:rsid w:val="1BDA2260"/>
    <w:rsid w:val="1BF061D7"/>
    <w:rsid w:val="1C1034A7"/>
    <w:rsid w:val="1C991AD3"/>
    <w:rsid w:val="1CD61B43"/>
    <w:rsid w:val="1D04DEE3"/>
    <w:rsid w:val="1D381756"/>
    <w:rsid w:val="1D829DF3"/>
    <w:rsid w:val="1DADCCE6"/>
    <w:rsid w:val="1DB8F53F"/>
    <w:rsid w:val="1DF80347"/>
    <w:rsid w:val="1E03B828"/>
    <w:rsid w:val="1E2B1103"/>
    <w:rsid w:val="1E41CFF2"/>
    <w:rsid w:val="1E6BB5D3"/>
    <w:rsid w:val="1E89578D"/>
    <w:rsid w:val="1EFA89BC"/>
    <w:rsid w:val="1F038DA8"/>
    <w:rsid w:val="1F2034BC"/>
    <w:rsid w:val="1F313DBD"/>
    <w:rsid w:val="1F480F9A"/>
    <w:rsid w:val="1F7D4C56"/>
    <w:rsid w:val="1F9A7B5A"/>
    <w:rsid w:val="201FA0D2"/>
    <w:rsid w:val="2127ECF3"/>
    <w:rsid w:val="21305A69"/>
    <w:rsid w:val="2143A1C2"/>
    <w:rsid w:val="21779E24"/>
    <w:rsid w:val="21A45451"/>
    <w:rsid w:val="21B3708B"/>
    <w:rsid w:val="21EC3A01"/>
    <w:rsid w:val="22083AC3"/>
    <w:rsid w:val="223E55CE"/>
    <w:rsid w:val="22588F37"/>
    <w:rsid w:val="22710FF8"/>
    <w:rsid w:val="22A0D840"/>
    <w:rsid w:val="22D989C3"/>
    <w:rsid w:val="23050E7C"/>
    <w:rsid w:val="237C886D"/>
    <w:rsid w:val="23927D06"/>
    <w:rsid w:val="23C0CB42"/>
    <w:rsid w:val="24167CD3"/>
    <w:rsid w:val="2446E348"/>
    <w:rsid w:val="2501DE77"/>
    <w:rsid w:val="251ABF48"/>
    <w:rsid w:val="252C8AEA"/>
    <w:rsid w:val="255EA873"/>
    <w:rsid w:val="25B192AE"/>
    <w:rsid w:val="25F133BB"/>
    <w:rsid w:val="2679BF75"/>
    <w:rsid w:val="268A50DD"/>
    <w:rsid w:val="26B94396"/>
    <w:rsid w:val="26BBAEB8"/>
    <w:rsid w:val="26F9FE35"/>
    <w:rsid w:val="271FCC75"/>
    <w:rsid w:val="27260604"/>
    <w:rsid w:val="27547B51"/>
    <w:rsid w:val="2755B205"/>
    <w:rsid w:val="276C82E6"/>
    <w:rsid w:val="27A2800D"/>
    <w:rsid w:val="27B30970"/>
    <w:rsid w:val="27C7658C"/>
    <w:rsid w:val="27FAE9E7"/>
    <w:rsid w:val="28518091"/>
    <w:rsid w:val="288A2C26"/>
    <w:rsid w:val="29214E38"/>
    <w:rsid w:val="292B4646"/>
    <w:rsid w:val="299E2043"/>
    <w:rsid w:val="29A9651A"/>
    <w:rsid w:val="29DA5B46"/>
    <w:rsid w:val="29FCDB8C"/>
    <w:rsid w:val="2A7C2ACF"/>
    <w:rsid w:val="2AD49E6B"/>
    <w:rsid w:val="2AFFBA49"/>
    <w:rsid w:val="2B0A902A"/>
    <w:rsid w:val="2B1141BD"/>
    <w:rsid w:val="2BF4EC57"/>
    <w:rsid w:val="2C0ACDD9"/>
    <w:rsid w:val="2C2A8656"/>
    <w:rsid w:val="2C7372A7"/>
    <w:rsid w:val="2CB89964"/>
    <w:rsid w:val="2CBB64A0"/>
    <w:rsid w:val="2CC3E99E"/>
    <w:rsid w:val="2D65B9C3"/>
    <w:rsid w:val="2DA059C7"/>
    <w:rsid w:val="2DA754DD"/>
    <w:rsid w:val="2E043803"/>
    <w:rsid w:val="2E9EDE1A"/>
    <w:rsid w:val="2EC15F8D"/>
    <w:rsid w:val="2F2BDE9E"/>
    <w:rsid w:val="2FB646B6"/>
    <w:rsid w:val="2FBD99D9"/>
    <w:rsid w:val="2FBF7183"/>
    <w:rsid w:val="2FD1C97E"/>
    <w:rsid w:val="3047BA33"/>
    <w:rsid w:val="30976FBD"/>
    <w:rsid w:val="30A52326"/>
    <w:rsid w:val="30B02520"/>
    <w:rsid w:val="30D80E01"/>
    <w:rsid w:val="312B27CC"/>
    <w:rsid w:val="318DD9A4"/>
    <w:rsid w:val="3240971F"/>
    <w:rsid w:val="3242D862"/>
    <w:rsid w:val="324481D9"/>
    <w:rsid w:val="32508CDB"/>
    <w:rsid w:val="32CA1B3E"/>
    <w:rsid w:val="32D1B61A"/>
    <w:rsid w:val="32F44057"/>
    <w:rsid w:val="33C1239E"/>
    <w:rsid w:val="345EF4B8"/>
    <w:rsid w:val="34891F09"/>
    <w:rsid w:val="348C820D"/>
    <w:rsid w:val="3499DEA5"/>
    <w:rsid w:val="34C174E4"/>
    <w:rsid w:val="34E34A70"/>
    <w:rsid w:val="350BA045"/>
    <w:rsid w:val="35136749"/>
    <w:rsid w:val="3567F929"/>
    <w:rsid w:val="35848AD1"/>
    <w:rsid w:val="35914E01"/>
    <w:rsid w:val="3599D8AE"/>
    <w:rsid w:val="362EE322"/>
    <w:rsid w:val="3641C976"/>
    <w:rsid w:val="3670F665"/>
    <w:rsid w:val="3699ABCE"/>
    <w:rsid w:val="36D5F727"/>
    <w:rsid w:val="37049BB2"/>
    <w:rsid w:val="37097AC2"/>
    <w:rsid w:val="372D1E62"/>
    <w:rsid w:val="37605989"/>
    <w:rsid w:val="37820DE3"/>
    <w:rsid w:val="37ABEC82"/>
    <w:rsid w:val="3835D8E6"/>
    <w:rsid w:val="383955CC"/>
    <w:rsid w:val="385025C0"/>
    <w:rsid w:val="38A38D06"/>
    <w:rsid w:val="38C503F6"/>
    <w:rsid w:val="39A3041E"/>
    <w:rsid w:val="39AC79A8"/>
    <w:rsid w:val="39AF515F"/>
    <w:rsid w:val="39B10C34"/>
    <w:rsid w:val="39B5DC96"/>
    <w:rsid w:val="3A3C1D6F"/>
    <w:rsid w:val="3A5623F2"/>
    <w:rsid w:val="3A5963EE"/>
    <w:rsid w:val="3AEFC4FB"/>
    <w:rsid w:val="3B081877"/>
    <w:rsid w:val="3B094767"/>
    <w:rsid w:val="3B1584E8"/>
    <w:rsid w:val="3B559EFC"/>
    <w:rsid w:val="3B9966FB"/>
    <w:rsid w:val="3C2E15D2"/>
    <w:rsid w:val="3C459412"/>
    <w:rsid w:val="3C65D827"/>
    <w:rsid w:val="3D2BC4DE"/>
    <w:rsid w:val="3DA164C7"/>
    <w:rsid w:val="3DFD8F63"/>
    <w:rsid w:val="3E21A441"/>
    <w:rsid w:val="3E5242BF"/>
    <w:rsid w:val="3EF3356A"/>
    <w:rsid w:val="3F378A87"/>
    <w:rsid w:val="3F40CD43"/>
    <w:rsid w:val="3F8986B4"/>
    <w:rsid w:val="3FF9DBFB"/>
    <w:rsid w:val="40432099"/>
    <w:rsid w:val="4064E3A8"/>
    <w:rsid w:val="40940891"/>
    <w:rsid w:val="413AB3CE"/>
    <w:rsid w:val="4149F7D2"/>
    <w:rsid w:val="415C6B0C"/>
    <w:rsid w:val="415EC916"/>
    <w:rsid w:val="41D19BF7"/>
    <w:rsid w:val="4210EF19"/>
    <w:rsid w:val="42537C84"/>
    <w:rsid w:val="42727201"/>
    <w:rsid w:val="42AF0A15"/>
    <w:rsid w:val="4400783F"/>
    <w:rsid w:val="4447469F"/>
    <w:rsid w:val="44B029AD"/>
    <w:rsid w:val="450A32DD"/>
    <w:rsid w:val="450B53A1"/>
    <w:rsid w:val="45735BA1"/>
    <w:rsid w:val="4591FFD4"/>
    <w:rsid w:val="45932F90"/>
    <w:rsid w:val="462DE549"/>
    <w:rsid w:val="46CD265F"/>
    <w:rsid w:val="470D067B"/>
    <w:rsid w:val="4757AADB"/>
    <w:rsid w:val="476AB483"/>
    <w:rsid w:val="4770BC58"/>
    <w:rsid w:val="478FBC8C"/>
    <w:rsid w:val="47996355"/>
    <w:rsid w:val="4819A14F"/>
    <w:rsid w:val="4877CEAE"/>
    <w:rsid w:val="48A5484C"/>
    <w:rsid w:val="48D9161D"/>
    <w:rsid w:val="48EB97AB"/>
    <w:rsid w:val="48EFFE26"/>
    <w:rsid w:val="48F6905C"/>
    <w:rsid w:val="4944BFED"/>
    <w:rsid w:val="49AC920F"/>
    <w:rsid w:val="49BFCF58"/>
    <w:rsid w:val="49C44639"/>
    <w:rsid w:val="49CD8356"/>
    <w:rsid w:val="49E9BBD7"/>
    <w:rsid w:val="4A1E2F38"/>
    <w:rsid w:val="4A69F575"/>
    <w:rsid w:val="4A8BA322"/>
    <w:rsid w:val="4A8FE315"/>
    <w:rsid w:val="4A964E17"/>
    <w:rsid w:val="4AA2C988"/>
    <w:rsid w:val="4AAAF1A2"/>
    <w:rsid w:val="4AAB891A"/>
    <w:rsid w:val="4B1220D6"/>
    <w:rsid w:val="4B1FD410"/>
    <w:rsid w:val="4B6C6135"/>
    <w:rsid w:val="4C8DFB73"/>
    <w:rsid w:val="4C97F6D9"/>
    <w:rsid w:val="4D129FDF"/>
    <w:rsid w:val="4D7ACBFC"/>
    <w:rsid w:val="4D85649F"/>
    <w:rsid w:val="4DD2C8B2"/>
    <w:rsid w:val="4ED96A8B"/>
    <w:rsid w:val="4F1A7E5B"/>
    <w:rsid w:val="4FFE4D17"/>
    <w:rsid w:val="50244350"/>
    <w:rsid w:val="50AFBDD3"/>
    <w:rsid w:val="50E607CF"/>
    <w:rsid w:val="5139E748"/>
    <w:rsid w:val="519C5BB7"/>
    <w:rsid w:val="51B20548"/>
    <w:rsid w:val="51E81041"/>
    <w:rsid w:val="51F57F88"/>
    <w:rsid w:val="52060744"/>
    <w:rsid w:val="521D70B8"/>
    <w:rsid w:val="52402DAE"/>
    <w:rsid w:val="52538480"/>
    <w:rsid w:val="525ACEFB"/>
    <w:rsid w:val="525FD1C1"/>
    <w:rsid w:val="52826415"/>
    <w:rsid w:val="52A5F7A0"/>
    <w:rsid w:val="530C34A3"/>
    <w:rsid w:val="5316F985"/>
    <w:rsid w:val="53522EBD"/>
    <w:rsid w:val="535F8734"/>
    <w:rsid w:val="53B881CD"/>
    <w:rsid w:val="53C02A77"/>
    <w:rsid w:val="54CFD68A"/>
    <w:rsid w:val="54F2279C"/>
    <w:rsid w:val="551C9319"/>
    <w:rsid w:val="5556BB87"/>
    <w:rsid w:val="5557D841"/>
    <w:rsid w:val="55A9D1B2"/>
    <w:rsid w:val="5647ABCF"/>
    <w:rsid w:val="5693DE43"/>
    <w:rsid w:val="5694B598"/>
    <w:rsid w:val="57978853"/>
    <w:rsid w:val="57A224CF"/>
    <w:rsid w:val="57A7FFFC"/>
    <w:rsid w:val="5837D9D7"/>
    <w:rsid w:val="586A62BB"/>
    <w:rsid w:val="58EEBBD4"/>
    <w:rsid w:val="594E58A4"/>
    <w:rsid w:val="59632862"/>
    <w:rsid w:val="5992BC09"/>
    <w:rsid w:val="59D5A8D2"/>
    <w:rsid w:val="59E4452F"/>
    <w:rsid w:val="59F48959"/>
    <w:rsid w:val="5A0F550B"/>
    <w:rsid w:val="5B22FDF6"/>
    <w:rsid w:val="5B626179"/>
    <w:rsid w:val="5B71B1D9"/>
    <w:rsid w:val="5C0E3BEB"/>
    <w:rsid w:val="5C455202"/>
    <w:rsid w:val="5C456C83"/>
    <w:rsid w:val="5C4A5665"/>
    <w:rsid w:val="5C62DA1A"/>
    <w:rsid w:val="5CA00FA7"/>
    <w:rsid w:val="5D21E4D6"/>
    <w:rsid w:val="5D44FECA"/>
    <w:rsid w:val="5D4BE77C"/>
    <w:rsid w:val="5D7267F8"/>
    <w:rsid w:val="5DC458B5"/>
    <w:rsid w:val="5E8D55CF"/>
    <w:rsid w:val="5EB9BE65"/>
    <w:rsid w:val="5F3B0CD8"/>
    <w:rsid w:val="5F49B7F9"/>
    <w:rsid w:val="5FA0A1FA"/>
    <w:rsid w:val="5FA32718"/>
    <w:rsid w:val="5FB77078"/>
    <w:rsid w:val="5FF111DD"/>
    <w:rsid w:val="5FF379C1"/>
    <w:rsid w:val="616EDF5C"/>
    <w:rsid w:val="61715C68"/>
    <w:rsid w:val="61CF2324"/>
    <w:rsid w:val="6241CA34"/>
    <w:rsid w:val="62D0BAD8"/>
    <w:rsid w:val="639B8568"/>
    <w:rsid w:val="63DEBB90"/>
    <w:rsid w:val="641D5755"/>
    <w:rsid w:val="6451170A"/>
    <w:rsid w:val="64C225B5"/>
    <w:rsid w:val="6549B9FA"/>
    <w:rsid w:val="6578796F"/>
    <w:rsid w:val="6592F6FF"/>
    <w:rsid w:val="65D8E76A"/>
    <w:rsid w:val="667B7B83"/>
    <w:rsid w:val="668AB601"/>
    <w:rsid w:val="66F08110"/>
    <w:rsid w:val="66F47845"/>
    <w:rsid w:val="67416E90"/>
    <w:rsid w:val="676482BD"/>
    <w:rsid w:val="67A03C15"/>
    <w:rsid w:val="67A9F85B"/>
    <w:rsid w:val="67E54699"/>
    <w:rsid w:val="6824B3FC"/>
    <w:rsid w:val="6868DD59"/>
    <w:rsid w:val="6878353D"/>
    <w:rsid w:val="68C4B8EC"/>
    <w:rsid w:val="6994C1C9"/>
    <w:rsid w:val="6998A456"/>
    <w:rsid w:val="6A0E9A20"/>
    <w:rsid w:val="6A3D3F71"/>
    <w:rsid w:val="6A70473C"/>
    <w:rsid w:val="6AC6F30F"/>
    <w:rsid w:val="6AC71AF1"/>
    <w:rsid w:val="6ADC6435"/>
    <w:rsid w:val="6AEAE039"/>
    <w:rsid w:val="6AEBA6CE"/>
    <w:rsid w:val="6AF51C58"/>
    <w:rsid w:val="6AFB4C45"/>
    <w:rsid w:val="6B1D21A0"/>
    <w:rsid w:val="6BF0CBD6"/>
    <w:rsid w:val="6C098401"/>
    <w:rsid w:val="6D19C204"/>
    <w:rsid w:val="6DC19C62"/>
    <w:rsid w:val="6E5012D4"/>
    <w:rsid w:val="6E709623"/>
    <w:rsid w:val="6EBDA56D"/>
    <w:rsid w:val="6EF78B3F"/>
    <w:rsid w:val="6F0982BF"/>
    <w:rsid w:val="6F55F6CA"/>
    <w:rsid w:val="6FBE8079"/>
    <w:rsid w:val="6FD36906"/>
    <w:rsid w:val="6FD4E554"/>
    <w:rsid w:val="6FED2AAC"/>
    <w:rsid w:val="7013521F"/>
    <w:rsid w:val="7020FF80"/>
    <w:rsid w:val="717A77EA"/>
    <w:rsid w:val="71B56ECB"/>
    <w:rsid w:val="71BB6FD2"/>
    <w:rsid w:val="72477C75"/>
    <w:rsid w:val="728330AB"/>
    <w:rsid w:val="732C6DE8"/>
    <w:rsid w:val="736ACAC0"/>
    <w:rsid w:val="742688F0"/>
    <w:rsid w:val="754E1D3F"/>
    <w:rsid w:val="76323631"/>
    <w:rsid w:val="7649E6A8"/>
    <w:rsid w:val="76A71445"/>
    <w:rsid w:val="76CF464D"/>
    <w:rsid w:val="77E08419"/>
    <w:rsid w:val="77F71BC5"/>
    <w:rsid w:val="7843735A"/>
    <w:rsid w:val="784D01BC"/>
    <w:rsid w:val="78E001BB"/>
    <w:rsid w:val="797E460E"/>
    <w:rsid w:val="79B96976"/>
    <w:rsid w:val="7A393EBF"/>
    <w:rsid w:val="7A91FC90"/>
    <w:rsid w:val="7ACFE363"/>
    <w:rsid w:val="7B3C2F70"/>
    <w:rsid w:val="7B64A209"/>
    <w:rsid w:val="7C6E3F97"/>
    <w:rsid w:val="7C8F2DCB"/>
    <w:rsid w:val="7D619AF2"/>
    <w:rsid w:val="7D7B286D"/>
    <w:rsid w:val="7D83CF52"/>
    <w:rsid w:val="7D97513E"/>
    <w:rsid w:val="7DDD70F7"/>
    <w:rsid w:val="7E359689"/>
    <w:rsid w:val="7E5010CC"/>
    <w:rsid w:val="7E811DE0"/>
    <w:rsid w:val="7EBE9D78"/>
    <w:rsid w:val="7EF12402"/>
    <w:rsid w:val="7EF76FD5"/>
    <w:rsid w:val="7F01B225"/>
    <w:rsid w:val="7F3E2028"/>
    <w:rsid w:val="7F43C5F9"/>
    <w:rsid w:val="7F77AFC9"/>
    <w:rsid w:val="7F950A29"/>
    <w:rsid w:val="7FBA16FF"/>
    <w:rsid w:val="7FE0016B"/>
    <w:rsid w:val="7FEAA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E6D40"/>
  <w15:chartTrackingRefBased/>
  <w15:docId w15:val="{8327CD9F-23ED-4A7F-8250-6E2364F0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8DA"/>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682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DA"/>
    <w:rPr>
      <w:rFonts w:asciiTheme="majorHAnsi" w:eastAsiaTheme="majorEastAsia" w:hAnsiTheme="majorHAnsi" w:cstheme="majorBidi"/>
      <w:color w:val="16A3A7"/>
      <w:sz w:val="40"/>
      <w:szCs w:val="32"/>
    </w:rPr>
  </w:style>
  <w:style w:type="paragraph" w:customStyle="1" w:styleId="Tablecopy">
    <w:name w:val="Table copy"/>
    <w:basedOn w:val="Normal"/>
    <w:qFormat/>
    <w:rsid w:val="006828DA"/>
    <w:pPr>
      <w:spacing w:before="60" w:after="60" w:line="240" w:lineRule="auto"/>
    </w:pPr>
    <w:rPr>
      <w:rFonts w:ascii="Arial" w:eastAsia="Times New Roman" w:hAnsi="Arial" w:cs="Arial"/>
      <w:color w:val="000000" w:themeColor="text1"/>
      <w:sz w:val="20"/>
      <w:szCs w:val="18"/>
      <w:lang w:eastAsia="en-AU"/>
    </w:rPr>
  </w:style>
  <w:style w:type="table" w:styleId="TableGrid">
    <w:name w:val="Table Grid"/>
    <w:basedOn w:val="TableNormal"/>
    <w:uiPriority w:val="39"/>
    <w:rsid w:val="00682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copy"/>
    <w:qFormat/>
    <w:rsid w:val="006828DA"/>
    <w:rPr>
      <w:b/>
    </w:rPr>
  </w:style>
  <w:style w:type="paragraph" w:customStyle="1" w:styleId="bulletwithintable">
    <w:name w:val="bullet within table"/>
    <w:basedOn w:val="Normal"/>
    <w:qFormat/>
    <w:rsid w:val="006828DA"/>
    <w:pPr>
      <w:numPr>
        <w:numId w:val="1"/>
      </w:numPr>
      <w:spacing w:before="70" w:after="70" w:line="240" w:lineRule="auto"/>
      <w:ind w:right="113"/>
    </w:pPr>
    <w:rPr>
      <w:rFonts w:ascii="Arial" w:hAnsi="Arial"/>
    </w:rPr>
  </w:style>
  <w:style w:type="paragraph" w:customStyle="1" w:styleId="bulletwithintable2">
    <w:name w:val="bullet within table 2"/>
    <w:basedOn w:val="bulletwithintable"/>
    <w:qFormat/>
    <w:rsid w:val="006828DA"/>
    <w:pPr>
      <w:numPr>
        <w:ilvl w:val="1"/>
      </w:numPr>
    </w:pPr>
  </w:style>
  <w:style w:type="paragraph" w:customStyle="1" w:styleId="bulletwithintable3">
    <w:name w:val="bullet within table 3"/>
    <w:basedOn w:val="bulletwithintable2"/>
    <w:qFormat/>
    <w:rsid w:val="006828DA"/>
    <w:pPr>
      <w:numPr>
        <w:ilvl w:val="2"/>
      </w:numPr>
    </w:pPr>
  </w:style>
  <w:style w:type="table" w:customStyle="1" w:styleId="TableGridLight1">
    <w:name w:val="Table Grid Light1"/>
    <w:basedOn w:val="TableNormal"/>
    <w:uiPriority w:val="40"/>
    <w:rsid w:val="006828DA"/>
    <w:pPr>
      <w:spacing w:before="70" w:after="70" w:line="240" w:lineRule="auto"/>
      <w:ind w:left="113" w:right="113"/>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Pr>
    <w:tblStylePr w:type="firstRow">
      <w:rPr>
        <w:rFonts w:ascii="Arial" w:hAnsi="Arial"/>
        <w:sz w:val="22"/>
      </w:rPr>
      <w:tblPr/>
      <w:trPr>
        <w:tblHeader/>
      </w:trPr>
      <w:tcPr>
        <w:shd w:val="clear" w:color="auto" w:fill="E8E5E0"/>
      </w:tcPr>
    </w:tblStylePr>
  </w:style>
  <w:style w:type="paragraph" w:customStyle="1" w:styleId="Tableheadingleft">
    <w:name w:val="Table heading left"/>
    <w:basedOn w:val="Normal"/>
    <w:qFormat/>
    <w:rsid w:val="006828DA"/>
    <w:pPr>
      <w:spacing w:before="70" w:after="70" w:line="240" w:lineRule="auto"/>
      <w:ind w:left="113" w:right="113"/>
    </w:pPr>
    <w:rPr>
      <w:rFonts w:ascii="Arial" w:hAnsi="Arial"/>
      <w:b/>
    </w:rPr>
  </w:style>
  <w:style w:type="paragraph" w:customStyle="1" w:styleId="Tabletext">
    <w:name w:val="Table text"/>
    <w:basedOn w:val="Tableheadingleft"/>
    <w:qFormat/>
    <w:rsid w:val="006828DA"/>
    <w:rPr>
      <w:b w:val="0"/>
    </w:rPr>
  </w:style>
  <w:style w:type="paragraph" w:customStyle="1" w:styleId="authorisedby">
    <w:name w:val="# authorised by"/>
    <w:basedOn w:val="Normal"/>
    <w:qFormat/>
    <w:rsid w:val="006828DA"/>
    <w:pPr>
      <w:spacing w:before="120" w:after="120" w:line="240" w:lineRule="auto"/>
    </w:pPr>
    <w:rPr>
      <w:rFonts w:ascii="Arial" w:hAnsi="Arial" w:cs="Times New Roman"/>
      <w:color w:val="53565A"/>
      <w:sz w:val="18"/>
      <w:szCs w:val="20"/>
    </w:rPr>
  </w:style>
  <w:style w:type="character" w:customStyle="1" w:styleId="Heading2Char">
    <w:name w:val="Heading 2 Char"/>
    <w:basedOn w:val="DefaultParagraphFont"/>
    <w:link w:val="Heading2"/>
    <w:uiPriority w:val="9"/>
    <w:rsid w:val="006828DA"/>
    <w:rPr>
      <w:rFonts w:asciiTheme="majorHAnsi" w:eastAsiaTheme="majorEastAsia" w:hAnsiTheme="majorHAnsi" w:cstheme="majorBidi"/>
      <w:color w:val="2F5496" w:themeColor="accent1" w:themeShade="BF"/>
      <w:sz w:val="26"/>
      <w:szCs w:val="26"/>
    </w:rPr>
  </w:style>
  <w:style w:type="paragraph" w:styleId="ListParagraph">
    <w:name w:val="List Paragraph"/>
    <w:aliases w:val="Capire List Paragraph,Heading x,BulletPoints"/>
    <w:basedOn w:val="Normal"/>
    <w:link w:val="ListParagraphChar"/>
    <w:uiPriority w:val="34"/>
    <w:qFormat/>
    <w:rsid w:val="006828DA"/>
    <w:pPr>
      <w:spacing w:before="160" w:line="240" w:lineRule="auto"/>
      <w:ind w:left="720"/>
      <w:contextualSpacing/>
    </w:pPr>
    <w:rPr>
      <w:color w:val="000000" w:themeColor="text1"/>
      <w:sz w:val="20"/>
      <w:szCs w:val="18"/>
    </w:rPr>
  </w:style>
  <w:style w:type="paragraph" w:styleId="BodyText">
    <w:name w:val="Body Text"/>
    <w:basedOn w:val="Normal"/>
    <w:link w:val="BodyTextChar"/>
    <w:qFormat/>
    <w:rsid w:val="006828DA"/>
    <w:pPr>
      <w:autoSpaceDE w:val="0"/>
      <w:autoSpaceDN w:val="0"/>
      <w:adjustRightInd w:val="0"/>
      <w:spacing w:before="160" w:after="120" w:line="240" w:lineRule="auto"/>
    </w:pPr>
    <w:rPr>
      <w:rFonts w:ascii="Arial" w:hAnsi="Arial" w:cs="Arial"/>
      <w:color w:val="000000"/>
      <w:szCs w:val="20"/>
      <w:lang w:val="en-US"/>
    </w:rPr>
  </w:style>
  <w:style w:type="character" w:customStyle="1" w:styleId="BodyTextChar">
    <w:name w:val="Body Text Char"/>
    <w:basedOn w:val="DefaultParagraphFont"/>
    <w:link w:val="BodyText"/>
    <w:rsid w:val="006828DA"/>
    <w:rPr>
      <w:rFonts w:ascii="Arial" w:hAnsi="Arial" w:cs="Arial"/>
      <w:color w:val="000000"/>
      <w:szCs w:val="20"/>
      <w:lang w:val="en-US"/>
    </w:rPr>
  </w:style>
  <w:style w:type="character" w:customStyle="1" w:styleId="ListParagraphChar">
    <w:name w:val="List Paragraph Char"/>
    <w:aliases w:val="Capire List Paragraph Char,Heading x Char,BulletPoints Char"/>
    <w:basedOn w:val="DefaultParagraphFont"/>
    <w:link w:val="ListParagraph"/>
    <w:uiPriority w:val="34"/>
    <w:rsid w:val="006828DA"/>
    <w:rPr>
      <w:color w:val="000000" w:themeColor="text1"/>
      <w:sz w:val="20"/>
      <w:szCs w:val="18"/>
    </w:rPr>
  </w:style>
  <w:style w:type="character" w:customStyle="1" w:styleId="normaltextrun">
    <w:name w:val="normaltextrun"/>
    <w:basedOn w:val="DefaultParagraphFont"/>
    <w:rsid w:val="006828DA"/>
  </w:style>
  <w:style w:type="character" w:customStyle="1" w:styleId="eop">
    <w:name w:val="eop"/>
    <w:basedOn w:val="DefaultParagraphFont"/>
    <w:rsid w:val="006828DA"/>
  </w:style>
  <w:style w:type="paragraph" w:customStyle="1" w:styleId="TableHeaders">
    <w:name w:val="Table Headers"/>
    <w:basedOn w:val="Normal"/>
    <w:qFormat/>
    <w:rsid w:val="00C85A9E"/>
    <w:pPr>
      <w:spacing w:before="80" w:after="80" w:line="240" w:lineRule="auto"/>
    </w:pPr>
    <w:rPr>
      <w:rFonts w:ascii="Arial" w:hAnsi="Arial"/>
      <w:b/>
      <w:sz w:val="20"/>
    </w:rPr>
  </w:style>
  <w:style w:type="paragraph" w:customStyle="1" w:styleId="TableListParagraph">
    <w:name w:val="Table List Paragraph"/>
    <w:basedOn w:val="ListParagraph"/>
    <w:qFormat/>
    <w:rsid w:val="00C85A9E"/>
    <w:pPr>
      <w:numPr>
        <w:numId w:val="7"/>
      </w:numPr>
      <w:spacing w:before="0" w:after="80"/>
      <w:ind w:left="340" w:hanging="170"/>
    </w:pPr>
    <w:rPr>
      <w:rFonts w:ascii="Arial" w:hAnsi="Arial"/>
      <w:color w:val="auto"/>
      <w:szCs w:val="22"/>
    </w:rPr>
  </w:style>
  <w:style w:type="table" w:customStyle="1" w:styleId="VicRoadsSimpleGreen">
    <w:name w:val="VicRoads Simple Green"/>
    <w:basedOn w:val="TableNormal"/>
    <w:uiPriority w:val="99"/>
    <w:qFormat/>
    <w:rsid w:val="00C85A9E"/>
    <w:pPr>
      <w:spacing w:before="80" w:after="0" w:line="240" w:lineRule="auto"/>
    </w:pPr>
    <w:rPr>
      <w:rFonts w:ascii="Arial" w:hAnsi="Arial"/>
    </w:rPr>
    <w:tblPr>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CellMar>
        <w:left w:w="85" w:type="dxa"/>
        <w:right w:w="85" w:type="dxa"/>
      </w:tblCellMar>
    </w:tblPr>
    <w:tcPr>
      <w:shd w:val="clear" w:color="auto" w:fill="auto"/>
    </w:tcPr>
    <w:tblStylePr w:type="firstRow">
      <w:pPr>
        <w:wordWrap/>
        <w:spacing w:beforeLines="0" w:beforeAutospacing="0" w:afterLines="0" w:afterAutospacing="0"/>
        <w:jc w:val="left"/>
      </w:pPr>
      <w:rPr>
        <w:rFonts w:ascii="Arial" w:hAnsi="Arial"/>
        <w:b/>
        <w:color w:val="FFFFFF" w:themeColor="background1"/>
        <w:sz w:val="22"/>
      </w:rPr>
      <w:tblPr/>
      <w:tcPr>
        <w:tcBorders>
          <w:top w:val="single" w:sz="4" w:space="0" w:color="A5A5A5" w:themeColor="accent3"/>
          <w:left w:val="single" w:sz="4" w:space="0" w:color="A5A5A5" w:themeColor="accent3"/>
          <w:bottom w:val="nil"/>
          <w:right w:val="single" w:sz="4" w:space="0" w:color="A5A5A5" w:themeColor="accent3"/>
          <w:insideH w:val="single" w:sz="4" w:space="0" w:color="70AD47" w:themeColor="accent6"/>
        </w:tcBorders>
        <w:shd w:val="clear" w:color="auto" w:fill="A5A5A5" w:themeFill="accent3"/>
      </w:tcPr>
    </w:tblStylePr>
  </w:style>
  <w:style w:type="paragraph" w:customStyle="1" w:styleId="Heading1Numbered">
    <w:name w:val="Heading 1 (Numbered)"/>
    <w:basedOn w:val="Heading1"/>
    <w:next w:val="Normal"/>
    <w:qFormat/>
    <w:rsid w:val="00C85A9E"/>
    <w:pPr>
      <w:numPr>
        <w:numId w:val="8"/>
      </w:numPr>
      <w:spacing w:before="480" w:after="0" w:line="276" w:lineRule="auto"/>
      <w:ind w:left="851" w:hanging="851"/>
    </w:pPr>
    <w:rPr>
      <w:rFonts w:ascii="Arial" w:hAnsi="Arial"/>
      <w:b/>
      <w:bCs/>
      <w:color w:val="00AEEF"/>
      <w:sz w:val="36"/>
      <w:szCs w:val="28"/>
    </w:rPr>
  </w:style>
  <w:style w:type="paragraph" w:customStyle="1" w:styleId="Heading2Numbered">
    <w:name w:val="Heading 2 (Numbered)"/>
    <w:basedOn w:val="Heading2"/>
    <w:next w:val="Normal"/>
    <w:qFormat/>
    <w:rsid w:val="00C85A9E"/>
    <w:pPr>
      <w:numPr>
        <w:ilvl w:val="1"/>
        <w:numId w:val="8"/>
      </w:numPr>
      <w:spacing w:before="200" w:line="276" w:lineRule="auto"/>
    </w:pPr>
    <w:rPr>
      <w:rFonts w:ascii="Arial" w:eastAsiaTheme="minorHAnsi" w:hAnsi="Arial"/>
      <w:b/>
      <w:bCs/>
      <w:color w:val="auto"/>
      <w:sz w:val="28"/>
    </w:rPr>
  </w:style>
  <w:style w:type="paragraph" w:customStyle="1" w:styleId="Heading3Numbered">
    <w:name w:val="Heading 3 (Numbered)"/>
    <w:basedOn w:val="Heading3"/>
    <w:next w:val="Normal"/>
    <w:qFormat/>
    <w:rsid w:val="00C85A9E"/>
    <w:pPr>
      <w:numPr>
        <w:ilvl w:val="2"/>
        <w:numId w:val="8"/>
      </w:numPr>
      <w:tabs>
        <w:tab w:val="num" w:pos="360"/>
      </w:tabs>
      <w:spacing w:before="120" w:line="276" w:lineRule="auto"/>
      <w:ind w:left="851" w:hanging="851"/>
    </w:pPr>
    <w:rPr>
      <w:rFonts w:ascii="Arial" w:eastAsiaTheme="minorHAnsi" w:hAnsi="Arial"/>
      <w:b/>
      <w:bCs/>
      <w:color w:val="auto"/>
      <w:szCs w:val="22"/>
    </w:rPr>
  </w:style>
  <w:style w:type="paragraph" w:styleId="ListBullet">
    <w:name w:val="List Bullet"/>
    <w:basedOn w:val="Normal"/>
    <w:qFormat/>
    <w:rsid w:val="00C85A9E"/>
    <w:pPr>
      <w:numPr>
        <w:numId w:val="9"/>
      </w:numPr>
      <w:spacing w:before="80" w:after="40" w:line="250" w:lineRule="atLeast"/>
    </w:pPr>
    <w:rPr>
      <w:rFonts w:ascii="Arial" w:eastAsia="MS Mincho" w:hAnsi="Arial" w:cs="Arial"/>
      <w:sz w:val="19"/>
      <w:szCs w:val="20"/>
    </w:rPr>
  </w:style>
  <w:style w:type="paragraph" w:styleId="ListBullet2">
    <w:name w:val="List Bullet 2"/>
    <w:basedOn w:val="ListBullet"/>
    <w:rsid w:val="00C85A9E"/>
    <w:pPr>
      <w:numPr>
        <w:ilvl w:val="1"/>
      </w:numPr>
    </w:pPr>
  </w:style>
  <w:style w:type="paragraph" w:styleId="ListBullet3">
    <w:name w:val="List Bullet 3"/>
    <w:basedOn w:val="ListBullet2"/>
    <w:rsid w:val="00C85A9E"/>
    <w:pPr>
      <w:numPr>
        <w:ilvl w:val="2"/>
      </w:numPr>
    </w:pPr>
  </w:style>
  <w:style w:type="character" w:customStyle="1" w:styleId="Hiddentext">
    <w:name w:val="Hidden text"/>
    <w:basedOn w:val="DefaultParagraphFont"/>
    <w:uiPriority w:val="1"/>
    <w:qFormat/>
    <w:rsid w:val="00C85A9E"/>
    <w:rPr>
      <w:vanish/>
      <w:color w:val="FF4A19"/>
    </w:rPr>
  </w:style>
  <w:style w:type="paragraph" w:customStyle="1" w:styleId="TableHeading">
    <w:name w:val="Table Heading"/>
    <w:basedOn w:val="Normal"/>
    <w:rsid w:val="00C85A9E"/>
    <w:pPr>
      <w:keepNext/>
      <w:spacing w:before="80" w:after="80" w:line="250" w:lineRule="atLeast"/>
    </w:pPr>
    <w:rPr>
      <w:rFonts w:ascii="Arial" w:eastAsia="MS Mincho" w:hAnsi="Arial" w:cs="Arial"/>
      <w:b/>
      <w:sz w:val="19"/>
      <w:szCs w:val="20"/>
    </w:rPr>
  </w:style>
  <w:style w:type="character" w:customStyle="1" w:styleId="Heading3Char">
    <w:name w:val="Heading 3 Char"/>
    <w:basedOn w:val="DefaultParagraphFont"/>
    <w:link w:val="Heading3"/>
    <w:uiPriority w:val="9"/>
    <w:semiHidden/>
    <w:rsid w:val="00C85A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5D3"/>
    <w:rPr>
      <w:rFonts w:ascii="Segoe UI" w:hAnsi="Segoe UI" w:cs="Segoe UI"/>
      <w:sz w:val="18"/>
      <w:szCs w:val="18"/>
    </w:rPr>
  </w:style>
  <w:style w:type="paragraph" w:styleId="NormalWeb">
    <w:name w:val="Normal (Web)"/>
    <w:basedOn w:val="Normal"/>
    <w:uiPriority w:val="99"/>
    <w:unhideWhenUsed/>
    <w:rsid w:val="007670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191D"/>
    <w:rPr>
      <w:sz w:val="16"/>
      <w:szCs w:val="16"/>
    </w:rPr>
  </w:style>
  <w:style w:type="paragraph" w:styleId="CommentText">
    <w:name w:val="annotation text"/>
    <w:basedOn w:val="Normal"/>
    <w:link w:val="CommentTextChar"/>
    <w:uiPriority w:val="99"/>
    <w:semiHidden/>
    <w:unhideWhenUsed/>
    <w:rsid w:val="0023191D"/>
    <w:pPr>
      <w:spacing w:line="240" w:lineRule="auto"/>
    </w:pPr>
    <w:rPr>
      <w:sz w:val="20"/>
      <w:szCs w:val="20"/>
    </w:rPr>
  </w:style>
  <w:style w:type="character" w:customStyle="1" w:styleId="CommentTextChar">
    <w:name w:val="Comment Text Char"/>
    <w:basedOn w:val="DefaultParagraphFont"/>
    <w:link w:val="CommentText"/>
    <w:uiPriority w:val="99"/>
    <w:semiHidden/>
    <w:rsid w:val="0023191D"/>
    <w:rPr>
      <w:sz w:val="20"/>
      <w:szCs w:val="20"/>
    </w:rPr>
  </w:style>
  <w:style w:type="paragraph" w:styleId="CommentSubject">
    <w:name w:val="annotation subject"/>
    <w:basedOn w:val="CommentText"/>
    <w:next w:val="CommentText"/>
    <w:link w:val="CommentSubjectChar"/>
    <w:uiPriority w:val="99"/>
    <w:semiHidden/>
    <w:unhideWhenUsed/>
    <w:rsid w:val="0023191D"/>
    <w:rPr>
      <w:b/>
      <w:bCs/>
    </w:rPr>
  </w:style>
  <w:style w:type="character" w:customStyle="1" w:styleId="CommentSubjectChar">
    <w:name w:val="Comment Subject Char"/>
    <w:basedOn w:val="CommentTextChar"/>
    <w:link w:val="CommentSubject"/>
    <w:uiPriority w:val="99"/>
    <w:semiHidden/>
    <w:rsid w:val="0023191D"/>
    <w:rPr>
      <w:b/>
      <w:bCs/>
      <w:sz w:val="20"/>
      <w:szCs w:val="20"/>
    </w:rPr>
  </w:style>
  <w:style w:type="paragraph" w:styleId="Header">
    <w:name w:val="header"/>
    <w:basedOn w:val="Normal"/>
    <w:link w:val="HeaderChar"/>
    <w:uiPriority w:val="99"/>
    <w:unhideWhenUsed/>
    <w:rsid w:val="00B84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EF"/>
  </w:style>
  <w:style w:type="paragraph" w:styleId="Footer">
    <w:name w:val="footer"/>
    <w:basedOn w:val="Normal"/>
    <w:link w:val="FooterChar"/>
    <w:uiPriority w:val="99"/>
    <w:unhideWhenUsed/>
    <w:rsid w:val="00B84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EF"/>
  </w:style>
  <w:style w:type="paragraph" w:styleId="EndnoteText">
    <w:name w:val="endnote text"/>
    <w:basedOn w:val="Normal"/>
    <w:link w:val="EndnoteTextChar"/>
    <w:uiPriority w:val="99"/>
    <w:semiHidden/>
    <w:unhideWhenUsed/>
    <w:rsid w:val="006F5F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5F2E"/>
    <w:rPr>
      <w:sz w:val="20"/>
      <w:szCs w:val="20"/>
    </w:rPr>
  </w:style>
  <w:style w:type="character" w:styleId="EndnoteReference">
    <w:name w:val="endnote reference"/>
    <w:basedOn w:val="DefaultParagraphFont"/>
    <w:uiPriority w:val="99"/>
    <w:semiHidden/>
    <w:unhideWhenUsed/>
    <w:rsid w:val="006F5F2E"/>
    <w:rPr>
      <w:vertAlign w:val="superscript"/>
    </w:rPr>
  </w:style>
  <w:style w:type="character" w:styleId="Hyperlink">
    <w:name w:val="Hyperlink"/>
    <w:basedOn w:val="DefaultParagraphFont"/>
    <w:uiPriority w:val="99"/>
    <w:unhideWhenUsed/>
    <w:rsid w:val="008818B5"/>
    <w:rPr>
      <w:color w:val="0563C1" w:themeColor="hyperlink"/>
      <w:u w:val="single"/>
    </w:rPr>
  </w:style>
  <w:style w:type="character" w:styleId="UnresolvedMention">
    <w:name w:val="Unresolved Mention"/>
    <w:basedOn w:val="DefaultParagraphFont"/>
    <w:uiPriority w:val="99"/>
    <w:unhideWhenUsed/>
    <w:rsid w:val="008818B5"/>
    <w:rPr>
      <w:color w:val="605E5C"/>
      <w:shd w:val="clear" w:color="auto" w:fill="E1DFDD"/>
    </w:rPr>
  </w:style>
  <w:style w:type="character" w:styleId="Mention">
    <w:name w:val="Mention"/>
    <w:basedOn w:val="DefaultParagraphFont"/>
    <w:uiPriority w:val="99"/>
    <w:unhideWhenUsed/>
    <w:rsid w:val="002044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4146">
      <w:bodyDiv w:val="1"/>
      <w:marLeft w:val="0"/>
      <w:marRight w:val="0"/>
      <w:marTop w:val="0"/>
      <w:marBottom w:val="0"/>
      <w:divBdr>
        <w:top w:val="none" w:sz="0" w:space="0" w:color="auto"/>
        <w:left w:val="none" w:sz="0" w:space="0" w:color="auto"/>
        <w:bottom w:val="none" w:sz="0" w:space="0" w:color="auto"/>
        <w:right w:val="none" w:sz="0" w:space="0" w:color="auto"/>
      </w:divBdr>
      <w:divsChild>
        <w:div w:id="1958178717">
          <w:marLeft w:val="0"/>
          <w:marRight w:val="0"/>
          <w:marTop w:val="0"/>
          <w:marBottom w:val="0"/>
          <w:divBdr>
            <w:top w:val="none" w:sz="0" w:space="0" w:color="auto"/>
            <w:left w:val="none" w:sz="0" w:space="0" w:color="auto"/>
            <w:bottom w:val="none" w:sz="0" w:space="0" w:color="auto"/>
            <w:right w:val="none" w:sz="0" w:space="0" w:color="auto"/>
          </w:divBdr>
        </w:div>
      </w:divsChild>
    </w:div>
    <w:div w:id="38554804">
      <w:bodyDiv w:val="1"/>
      <w:marLeft w:val="0"/>
      <w:marRight w:val="0"/>
      <w:marTop w:val="0"/>
      <w:marBottom w:val="0"/>
      <w:divBdr>
        <w:top w:val="none" w:sz="0" w:space="0" w:color="auto"/>
        <w:left w:val="none" w:sz="0" w:space="0" w:color="auto"/>
        <w:bottom w:val="none" w:sz="0" w:space="0" w:color="auto"/>
        <w:right w:val="none" w:sz="0" w:space="0" w:color="auto"/>
      </w:divBdr>
      <w:divsChild>
        <w:div w:id="277875189">
          <w:marLeft w:val="0"/>
          <w:marRight w:val="0"/>
          <w:marTop w:val="0"/>
          <w:marBottom w:val="0"/>
          <w:divBdr>
            <w:top w:val="none" w:sz="0" w:space="0" w:color="auto"/>
            <w:left w:val="none" w:sz="0" w:space="0" w:color="auto"/>
            <w:bottom w:val="none" w:sz="0" w:space="0" w:color="auto"/>
            <w:right w:val="none" w:sz="0" w:space="0" w:color="auto"/>
          </w:divBdr>
        </w:div>
      </w:divsChild>
    </w:div>
    <w:div w:id="51849817">
      <w:bodyDiv w:val="1"/>
      <w:marLeft w:val="0"/>
      <w:marRight w:val="0"/>
      <w:marTop w:val="0"/>
      <w:marBottom w:val="0"/>
      <w:divBdr>
        <w:top w:val="none" w:sz="0" w:space="0" w:color="auto"/>
        <w:left w:val="none" w:sz="0" w:space="0" w:color="auto"/>
        <w:bottom w:val="none" w:sz="0" w:space="0" w:color="auto"/>
        <w:right w:val="none" w:sz="0" w:space="0" w:color="auto"/>
      </w:divBdr>
      <w:divsChild>
        <w:div w:id="1809131466">
          <w:marLeft w:val="0"/>
          <w:marRight w:val="0"/>
          <w:marTop w:val="0"/>
          <w:marBottom w:val="0"/>
          <w:divBdr>
            <w:top w:val="none" w:sz="0" w:space="0" w:color="auto"/>
            <w:left w:val="none" w:sz="0" w:space="0" w:color="auto"/>
            <w:bottom w:val="none" w:sz="0" w:space="0" w:color="auto"/>
            <w:right w:val="none" w:sz="0" w:space="0" w:color="auto"/>
          </w:divBdr>
        </w:div>
      </w:divsChild>
    </w:div>
    <w:div w:id="118650581">
      <w:bodyDiv w:val="1"/>
      <w:marLeft w:val="0"/>
      <w:marRight w:val="0"/>
      <w:marTop w:val="0"/>
      <w:marBottom w:val="0"/>
      <w:divBdr>
        <w:top w:val="none" w:sz="0" w:space="0" w:color="auto"/>
        <w:left w:val="none" w:sz="0" w:space="0" w:color="auto"/>
        <w:bottom w:val="none" w:sz="0" w:space="0" w:color="auto"/>
        <w:right w:val="none" w:sz="0" w:space="0" w:color="auto"/>
      </w:divBdr>
      <w:divsChild>
        <w:div w:id="1281567677">
          <w:marLeft w:val="0"/>
          <w:marRight w:val="0"/>
          <w:marTop w:val="0"/>
          <w:marBottom w:val="0"/>
          <w:divBdr>
            <w:top w:val="none" w:sz="0" w:space="0" w:color="auto"/>
            <w:left w:val="none" w:sz="0" w:space="0" w:color="auto"/>
            <w:bottom w:val="none" w:sz="0" w:space="0" w:color="auto"/>
            <w:right w:val="none" w:sz="0" w:space="0" w:color="auto"/>
          </w:divBdr>
        </w:div>
      </w:divsChild>
    </w:div>
    <w:div w:id="161312935">
      <w:bodyDiv w:val="1"/>
      <w:marLeft w:val="0"/>
      <w:marRight w:val="0"/>
      <w:marTop w:val="0"/>
      <w:marBottom w:val="0"/>
      <w:divBdr>
        <w:top w:val="none" w:sz="0" w:space="0" w:color="auto"/>
        <w:left w:val="none" w:sz="0" w:space="0" w:color="auto"/>
        <w:bottom w:val="none" w:sz="0" w:space="0" w:color="auto"/>
        <w:right w:val="none" w:sz="0" w:space="0" w:color="auto"/>
      </w:divBdr>
      <w:divsChild>
        <w:div w:id="1960721612">
          <w:marLeft w:val="0"/>
          <w:marRight w:val="0"/>
          <w:marTop w:val="0"/>
          <w:marBottom w:val="0"/>
          <w:divBdr>
            <w:top w:val="none" w:sz="0" w:space="0" w:color="auto"/>
            <w:left w:val="none" w:sz="0" w:space="0" w:color="auto"/>
            <w:bottom w:val="none" w:sz="0" w:space="0" w:color="auto"/>
            <w:right w:val="none" w:sz="0" w:space="0" w:color="auto"/>
          </w:divBdr>
        </w:div>
      </w:divsChild>
    </w:div>
    <w:div w:id="168756145">
      <w:bodyDiv w:val="1"/>
      <w:marLeft w:val="0"/>
      <w:marRight w:val="0"/>
      <w:marTop w:val="0"/>
      <w:marBottom w:val="0"/>
      <w:divBdr>
        <w:top w:val="none" w:sz="0" w:space="0" w:color="auto"/>
        <w:left w:val="none" w:sz="0" w:space="0" w:color="auto"/>
        <w:bottom w:val="none" w:sz="0" w:space="0" w:color="auto"/>
        <w:right w:val="none" w:sz="0" w:space="0" w:color="auto"/>
      </w:divBdr>
      <w:divsChild>
        <w:div w:id="575438447">
          <w:marLeft w:val="0"/>
          <w:marRight w:val="0"/>
          <w:marTop w:val="0"/>
          <w:marBottom w:val="0"/>
          <w:divBdr>
            <w:top w:val="none" w:sz="0" w:space="0" w:color="auto"/>
            <w:left w:val="none" w:sz="0" w:space="0" w:color="auto"/>
            <w:bottom w:val="none" w:sz="0" w:space="0" w:color="auto"/>
            <w:right w:val="none" w:sz="0" w:space="0" w:color="auto"/>
          </w:divBdr>
        </w:div>
      </w:divsChild>
    </w:div>
    <w:div w:id="228925944">
      <w:bodyDiv w:val="1"/>
      <w:marLeft w:val="0"/>
      <w:marRight w:val="0"/>
      <w:marTop w:val="0"/>
      <w:marBottom w:val="0"/>
      <w:divBdr>
        <w:top w:val="none" w:sz="0" w:space="0" w:color="auto"/>
        <w:left w:val="none" w:sz="0" w:space="0" w:color="auto"/>
        <w:bottom w:val="none" w:sz="0" w:space="0" w:color="auto"/>
        <w:right w:val="none" w:sz="0" w:space="0" w:color="auto"/>
      </w:divBdr>
    </w:div>
    <w:div w:id="241330985">
      <w:bodyDiv w:val="1"/>
      <w:marLeft w:val="0"/>
      <w:marRight w:val="0"/>
      <w:marTop w:val="0"/>
      <w:marBottom w:val="0"/>
      <w:divBdr>
        <w:top w:val="none" w:sz="0" w:space="0" w:color="auto"/>
        <w:left w:val="none" w:sz="0" w:space="0" w:color="auto"/>
        <w:bottom w:val="none" w:sz="0" w:space="0" w:color="auto"/>
        <w:right w:val="none" w:sz="0" w:space="0" w:color="auto"/>
      </w:divBdr>
      <w:divsChild>
        <w:div w:id="2120172856">
          <w:marLeft w:val="0"/>
          <w:marRight w:val="0"/>
          <w:marTop w:val="0"/>
          <w:marBottom w:val="0"/>
          <w:divBdr>
            <w:top w:val="none" w:sz="0" w:space="0" w:color="auto"/>
            <w:left w:val="none" w:sz="0" w:space="0" w:color="auto"/>
            <w:bottom w:val="none" w:sz="0" w:space="0" w:color="auto"/>
            <w:right w:val="none" w:sz="0" w:space="0" w:color="auto"/>
          </w:divBdr>
        </w:div>
      </w:divsChild>
    </w:div>
    <w:div w:id="324013245">
      <w:bodyDiv w:val="1"/>
      <w:marLeft w:val="0"/>
      <w:marRight w:val="0"/>
      <w:marTop w:val="0"/>
      <w:marBottom w:val="0"/>
      <w:divBdr>
        <w:top w:val="none" w:sz="0" w:space="0" w:color="auto"/>
        <w:left w:val="none" w:sz="0" w:space="0" w:color="auto"/>
        <w:bottom w:val="none" w:sz="0" w:space="0" w:color="auto"/>
        <w:right w:val="none" w:sz="0" w:space="0" w:color="auto"/>
      </w:divBdr>
    </w:div>
    <w:div w:id="370418391">
      <w:bodyDiv w:val="1"/>
      <w:marLeft w:val="0"/>
      <w:marRight w:val="0"/>
      <w:marTop w:val="0"/>
      <w:marBottom w:val="0"/>
      <w:divBdr>
        <w:top w:val="none" w:sz="0" w:space="0" w:color="auto"/>
        <w:left w:val="none" w:sz="0" w:space="0" w:color="auto"/>
        <w:bottom w:val="none" w:sz="0" w:space="0" w:color="auto"/>
        <w:right w:val="none" w:sz="0" w:space="0" w:color="auto"/>
      </w:divBdr>
      <w:divsChild>
        <w:div w:id="19823452">
          <w:marLeft w:val="0"/>
          <w:marRight w:val="0"/>
          <w:marTop w:val="0"/>
          <w:marBottom w:val="0"/>
          <w:divBdr>
            <w:top w:val="none" w:sz="0" w:space="0" w:color="auto"/>
            <w:left w:val="none" w:sz="0" w:space="0" w:color="auto"/>
            <w:bottom w:val="none" w:sz="0" w:space="0" w:color="auto"/>
            <w:right w:val="none" w:sz="0" w:space="0" w:color="auto"/>
          </w:divBdr>
        </w:div>
      </w:divsChild>
    </w:div>
    <w:div w:id="377434840">
      <w:bodyDiv w:val="1"/>
      <w:marLeft w:val="0"/>
      <w:marRight w:val="0"/>
      <w:marTop w:val="0"/>
      <w:marBottom w:val="0"/>
      <w:divBdr>
        <w:top w:val="none" w:sz="0" w:space="0" w:color="auto"/>
        <w:left w:val="none" w:sz="0" w:space="0" w:color="auto"/>
        <w:bottom w:val="none" w:sz="0" w:space="0" w:color="auto"/>
        <w:right w:val="none" w:sz="0" w:space="0" w:color="auto"/>
      </w:divBdr>
      <w:divsChild>
        <w:div w:id="451555098">
          <w:marLeft w:val="0"/>
          <w:marRight w:val="0"/>
          <w:marTop w:val="0"/>
          <w:marBottom w:val="0"/>
          <w:divBdr>
            <w:top w:val="none" w:sz="0" w:space="0" w:color="auto"/>
            <w:left w:val="none" w:sz="0" w:space="0" w:color="auto"/>
            <w:bottom w:val="none" w:sz="0" w:space="0" w:color="auto"/>
            <w:right w:val="none" w:sz="0" w:space="0" w:color="auto"/>
          </w:divBdr>
        </w:div>
      </w:divsChild>
    </w:div>
    <w:div w:id="378825619">
      <w:bodyDiv w:val="1"/>
      <w:marLeft w:val="0"/>
      <w:marRight w:val="0"/>
      <w:marTop w:val="0"/>
      <w:marBottom w:val="0"/>
      <w:divBdr>
        <w:top w:val="none" w:sz="0" w:space="0" w:color="auto"/>
        <w:left w:val="none" w:sz="0" w:space="0" w:color="auto"/>
        <w:bottom w:val="none" w:sz="0" w:space="0" w:color="auto"/>
        <w:right w:val="none" w:sz="0" w:space="0" w:color="auto"/>
      </w:divBdr>
      <w:divsChild>
        <w:div w:id="1524901861">
          <w:marLeft w:val="0"/>
          <w:marRight w:val="0"/>
          <w:marTop w:val="0"/>
          <w:marBottom w:val="0"/>
          <w:divBdr>
            <w:top w:val="none" w:sz="0" w:space="0" w:color="auto"/>
            <w:left w:val="none" w:sz="0" w:space="0" w:color="auto"/>
            <w:bottom w:val="none" w:sz="0" w:space="0" w:color="auto"/>
            <w:right w:val="none" w:sz="0" w:space="0" w:color="auto"/>
          </w:divBdr>
        </w:div>
      </w:divsChild>
    </w:div>
    <w:div w:id="511798705">
      <w:bodyDiv w:val="1"/>
      <w:marLeft w:val="0"/>
      <w:marRight w:val="0"/>
      <w:marTop w:val="0"/>
      <w:marBottom w:val="0"/>
      <w:divBdr>
        <w:top w:val="none" w:sz="0" w:space="0" w:color="auto"/>
        <w:left w:val="none" w:sz="0" w:space="0" w:color="auto"/>
        <w:bottom w:val="none" w:sz="0" w:space="0" w:color="auto"/>
        <w:right w:val="none" w:sz="0" w:space="0" w:color="auto"/>
      </w:divBdr>
      <w:divsChild>
        <w:div w:id="1751584032">
          <w:marLeft w:val="0"/>
          <w:marRight w:val="0"/>
          <w:marTop w:val="0"/>
          <w:marBottom w:val="0"/>
          <w:divBdr>
            <w:top w:val="none" w:sz="0" w:space="0" w:color="auto"/>
            <w:left w:val="none" w:sz="0" w:space="0" w:color="auto"/>
            <w:bottom w:val="none" w:sz="0" w:space="0" w:color="auto"/>
            <w:right w:val="none" w:sz="0" w:space="0" w:color="auto"/>
          </w:divBdr>
        </w:div>
      </w:divsChild>
    </w:div>
    <w:div w:id="531655161">
      <w:bodyDiv w:val="1"/>
      <w:marLeft w:val="0"/>
      <w:marRight w:val="0"/>
      <w:marTop w:val="0"/>
      <w:marBottom w:val="0"/>
      <w:divBdr>
        <w:top w:val="none" w:sz="0" w:space="0" w:color="auto"/>
        <w:left w:val="none" w:sz="0" w:space="0" w:color="auto"/>
        <w:bottom w:val="none" w:sz="0" w:space="0" w:color="auto"/>
        <w:right w:val="none" w:sz="0" w:space="0" w:color="auto"/>
      </w:divBdr>
      <w:divsChild>
        <w:div w:id="417554700">
          <w:marLeft w:val="0"/>
          <w:marRight w:val="0"/>
          <w:marTop w:val="0"/>
          <w:marBottom w:val="0"/>
          <w:divBdr>
            <w:top w:val="none" w:sz="0" w:space="0" w:color="auto"/>
            <w:left w:val="none" w:sz="0" w:space="0" w:color="auto"/>
            <w:bottom w:val="none" w:sz="0" w:space="0" w:color="auto"/>
            <w:right w:val="none" w:sz="0" w:space="0" w:color="auto"/>
          </w:divBdr>
        </w:div>
      </w:divsChild>
    </w:div>
    <w:div w:id="592980702">
      <w:bodyDiv w:val="1"/>
      <w:marLeft w:val="0"/>
      <w:marRight w:val="0"/>
      <w:marTop w:val="0"/>
      <w:marBottom w:val="0"/>
      <w:divBdr>
        <w:top w:val="none" w:sz="0" w:space="0" w:color="auto"/>
        <w:left w:val="none" w:sz="0" w:space="0" w:color="auto"/>
        <w:bottom w:val="none" w:sz="0" w:space="0" w:color="auto"/>
        <w:right w:val="none" w:sz="0" w:space="0" w:color="auto"/>
      </w:divBdr>
      <w:divsChild>
        <w:div w:id="984822969">
          <w:marLeft w:val="0"/>
          <w:marRight w:val="0"/>
          <w:marTop w:val="0"/>
          <w:marBottom w:val="0"/>
          <w:divBdr>
            <w:top w:val="none" w:sz="0" w:space="0" w:color="auto"/>
            <w:left w:val="none" w:sz="0" w:space="0" w:color="auto"/>
            <w:bottom w:val="none" w:sz="0" w:space="0" w:color="auto"/>
            <w:right w:val="none" w:sz="0" w:space="0" w:color="auto"/>
          </w:divBdr>
        </w:div>
      </w:divsChild>
    </w:div>
    <w:div w:id="598565495">
      <w:bodyDiv w:val="1"/>
      <w:marLeft w:val="0"/>
      <w:marRight w:val="0"/>
      <w:marTop w:val="0"/>
      <w:marBottom w:val="0"/>
      <w:divBdr>
        <w:top w:val="none" w:sz="0" w:space="0" w:color="auto"/>
        <w:left w:val="none" w:sz="0" w:space="0" w:color="auto"/>
        <w:bottom w:val="none" w:sz="0" w:space="0" w:color="auto"/>
        <w:right w:val="none" w:sz="0" w:space="0" w:color="auto"/>
      </w:divBdr>
      <w:divsChild>
        <w:div w:id="1640301179">
          <w:marLeft w:val="0"/>
          <w:marRight w:val="0"/>
          <w:marTop w:val="0"/>
          <w:marBottom w:val="0"/>
          <w:divBdr>
            <w:top w:val="none" w:sz="0" w:space="0" w:color="auto"/>
            <w:left w:val="none" w:sz="0" w:space="0" w:color="auto"/>
            <w:bottom w:val="none" w:sz="0" w:space="0" w:color="auto"/>
            <w:right w:val="none" w:sz="0" w:space="0" w:color="auto"/>
          </w:divBdr>
        </w:div>
      </w:divsChild>
    </w:div>
    <w:div w:id="626357967">
      <w:bodyDiv w:val="1"/>
      <w:marLeft w:val="0"/>
      <w:marRight w:val="0"/>
      <w:marTop w:val="0"/>
      <w:marBottom w:val="0"/>
      <w:divBdr>
        <w:top w:val="none" w:sz="0" w:space="0" w:color="auto"/>
        <w:left w:val="none" w:sz="0" w:space="0" w:color="auto"/>
        <w:bottom w:val="none" w:sz="0" w:space="0" w:color="auto"/>
        <w:right w:val="none" w:sz="0" w:space="0" w:color="auto"/>
      </w:divBdr>
      <w:divsChild>
        <w:div w:id="1496527226">
          <w:marLeft w:val="0"/>
          <w:marRight w:val="0"/>
          <w:marTop w:val="0"/>
          <w:marBottom w:val="0"/>
          <w:divBdr>
            <w:top w:val="none" w:sz="0" w:space="0" w:color="auto"/>
            <w:left w:val="none" w:sz="0" w:space="0" w:color="auto"/>
            <w:bottom w:val="none" w:sz="0" w:space="0" w:color="auto"/>
            <w:right w:val="none" w:sz="0" w:space="0" w:color="auto"/>
          </w:divBdr>
        </w:div>
      </w:divsChild>
    </w:div>
    <w:div w:id="668869582">
      <w:bodyDiv w:val="1"/>
      <w:marLeft w:val="0"/>
      <w:marRight w:val="0"/>
      <w:marTop w:val="0"/>
      <w:marBottom w:val="0"/>
      <w:divBdr>
        <w:top w:val="none" w:sz="0" w:space="0" w:color="auto"/>
        <w:left w:val="none" w:sz="0" w:space="0" w:color="auto"/>
        <w:bottom w:val="none" w:sz="0" w:space="0" w:color="auto"/>
        <w:right w:val="none" w:sz="0" w:space="0" w:color="auto"/>
      </w:divBdr>
      <w:divsChild>
        <w:div w:id="927689920">
          <w:marLeft w:val="0"/>
          <w:marRight w:val="0"/>
          <w:marTop w:val="0"/>
          <w:marBottom w:val="0"/>
          <w:divBdr>
            <w:top w:val="none" w:sz="0" w:space="0" w:color="auto"/>
            <w:left w:val="none" w:sz="0" w:space="0" w:color="auto"/>
            <w:bottom w:val="none" w:sz="0" w:space="0" w:color="auto"/>
            <w:right w:val="none" w:sz="0" w:space="0" w:color="auto"/>
          </w:divBdr>
        </w:div>
      </w:divsChild>
    </w:div>
    <w:div w:id="771122598">
      <w:bodyDiv w:val="1"/>
      <w:marLeft w:val="0"/>
      <w:marRight w:val="0"/>
      <w:marTop w:val="0"/>
      <w:marBottom w:val="0"/>
      <w:divBdr>
        <w:top w:val="none" w:sz="0" w:space="0" w:color="auto"/>
        <w:left w:val="none" w:sz="0" w:space="0" w:color="auto"/>
        <w:bottom w:val="none" w:sz="0" w:space="0" w:color="auto"/>
        <w:right w:val="none" w:sz="0" w:space="0" w:color="auto"/>
      </w:divBdr>
    </w:div>
    <w:div w:id="874804943">
      <w:bodyDiv w:val="1"/>
      <w:marLeft w:val="0"/>
      <w:marRight w:val="0"/>
      <w:marTop w:val="0"/>
      <w:marBottom w:val="0"/>
      <w:divBdr>
        <w:top w:val="none" w:sz="0" w:space="0" w:color="auto"/>
        <w:left w:val="none" w:sz="0" w:space="0" w:color="auto"/>
        <w:bottom w:val="none" w:sz="0" w:space="0" w:color="auto"/>
        <w:right w:val="none" w:sz="0" w:space="0" w:color="auto"/>
      </w:divBdr>
      <w:divsChild>
        <w:div w:id="1807820397">
          <w:marLeft w:val="0"/>
          <w:marRight w:val="0"/>
          <w:marTop w:val="0"/>
          <w:marBottom w:val="0"/>
          <w:divBdr>
            <w:top w:val="none" w:sz="0" w:space="0" w:color="auto"/>
            <w:left w:val="none" w:sz="0" w:space="0" w:color="auto"/>
            <w:bottom w:val="none" w:sz="0" w:space="0" w:color="auto"/>
            <w:right w:val="none" w:sz="0" w:space="0" w:color="auto"/>
          </w:divBdr>
        </w:div>
      </w:divsChild>
    </w:div>
    <w:div w:id="1010258536">
      <w:bodyDiv w:val="1"/>
      <w:marLeft w:val="0"/>
      <w:marRight w:val="0"/>
      <w:marTop w:val="0"/>
      <w:marBottom w:val="0"/>
      <w:divBdr>
        <w:top w:val="none" w:sz="0" w:space="0" w:color="auto"/>
        <w:left w:val="none" w:sz="0" w:space="0" w:color="auto"/>
        <w:bottom w:val="none" w:sz="0" w:space="0" w:color="auto"/>
        <w:right w:val="none" w:sz="0" w:space="0" w:color="auto"/>
      </w:divBdr>
      <w:divsChild>
        <w:div w:id="954020892">
          <w:marLeft w:val="0"/>
          <w:marRight w:val="0"/>
          <w:marTop w:val="0"/>
          <w:marBottom w:val="0"/>
          <w:divBdr>
            <w:top w:val="none" w:sz="0" w:space="0" w:color="auto"/>
            <w:left w:val="none" w:sz="0" w:space="0" w:color="auto"/>
            <w:bottom w:val="none" w:sz="0" w:space="0" w:color="auto"/>
            <w:right w:val="none" w:sz="0" w:space="0" w:color="auto"/>
          </w:divBdr>
        </w:div>
      </w:divsChild>
    </w:div>
    <w:div w:id="1015425449">
      <w:bodyDiv w:val="1"/>
      <w:marLeft w:val="0"/>
      <w:marRight w:val="0"/>
      <w:marTop w:val="0"/>
      <w:marBottom w:val="0"/>
      <w:divBdr>
        <w:top w:val="none" w:sz="0" w:space="0" w:color="auto"/>
        <w:left w:val="none" w:sz="0" w:space="0" w:color="auto"/>
        <w:bottom w:val="none" w:sz="0" w:space="0" w:color="auto"/>
        <w:right w:val="none" w:sz="0" w:space="0" w:color="auto"/>
      </w:divBdr>
      <w:divsChild>
        <w:div w:id="68118423">
          <w:marLeft w:val="0"/>
          <w:marRight w:val="0"/>
          <w:marTop w:val="0"/>
          <w:marBottom w:val="0"/>
          <w:divBdr>
            <w:top w:val="none" w:sz="0" w:space="0" w:color="auto"/>
            <w:left w:val="none" w:sz="0" w:space="0" w:color="auto"/>
            <w:bottom w:val="none" w:sz="0" w:space="0" w:color="auto"/>
            <w:right w:val="none" w:sz="0" w:space="0" w:color="auto"/>
          </w:divBdr>
        </w:div>
      </w:divsChild>
    </w:div>
    <w:div w:id="1041247908">
      <w:bodyDiv w:val="1"/>
      <w:marLeft w:val="0"/>
      <w:marRight w:val="0"/>
      <w:marTop w:val="0"/>
      <w:marBottom w:val="0"/>
      <w:divBdr>
        <w:top w:val="none" w:sz="0" w:space="0" w:color="auto"/>
        <w:left w:val="none" w:sz="0" w:space="0" w:color="auto"/>
        <w:bottom w:val="none" w:sz="0" w:space="0" w:color="auto"/>
        <w:right w:val="none" w:sz="0" w:space="0" w:color="auto"/>
      </w:divBdr>
      <w:divsChild>
        <w:div w:id="1836535024">
          <w:marLeft w:val="0"/>
          <w:marRight w:val="0"/>
          <w:marTop w:val="0"/>
          <w:marBottom w:val="0"/>
          <w:divBdr>
            <w:top w:val="none" w:sz="0" w:space="0" w:color="auto"/>
            <w:left w:val="none" w:sz="0" w:space="0" w:color="auto"/>
            <w:bottom w:val="none" w:sz="0" w:space="0" w:color="auto"/>
            <w:right w:val="none" w:sz="0" w:space="0" w:color="auto"/>
          </w:divBdr>
        </w:div>
      </w:divsChild>
    </w:div>
    <w:div w:id="1110123235">
      <w:bodyDiv w:val="1"/>
      <w:marLeft w:val="0"/>
      <w:marRight w:val="0"/>
      <w:marTop w:val="0"/>
      <w:marBottom w:val="0"/>
      <w:divBdr>
        <w:top w:val="none" w:sz="0" w:space="0" w:color="auto"/>
        <w:left w:val="none" w:sz="0" w:space="0" w:color="auto"/>
        <w:bottom w:val="none" w:sz="0" w:space="0" w:color="auto"/>
        <w:right w:val="none" w:sz="0" w:space="0" w:color="auto"/>
      </w:divBdr>
      <w:divsChild>
        <w:div w:id="2117164964">
          <w:marLeft w:val="0"/>
          <w:marRight w:val="0"/>
          <w:marTop w:val="0"/>
          <w:marBottom w:val="0"/>
          <w:divBdr>
            <w:top w:val="none" w:sz="0" w:space="0" w:color="auto"/>
            <w:left w:val="none" w:sz="0" w:space="0" w:color="auto"/>
            <w:bottom w:val="none" w:sz="0" w:space="0" w:color="auto"/>
            <w:right w:val="none" w:sz="0" w:space="0" w:color="auto"/>
          </w:divBdr>
        </w:div>
      </w:divsChild>
    </w:div>
    <w:div w:id="1115561289">
      <w:bodyDiv w:val="1"/>
      <w:marLeft w:val="0"/>
      <w:marRight w:val="0"/>
      <w:marTop w:val="0"/>
      <w:marBottom w:val="0"/>
      <w:divBdr>
        <w:top w:val="none" w:sz="0" w:space="0" w:color="auto"/>
        <w:left w:val="none" w:sz="0" w:space="0" w:color="auto"/>
        <w:bottom w:val="none" w:sz="0" w:space="0" w:color="auto"/>
        <w:right w:val="none" w:sz="0" w:space="0" w:color="auto"/>
      </w:divBdr>
    </w:div>
    <w:div w:id="1194077018">
      <w:bodyDiv w:val="1"/>
      <w:marLeft w:val="0"/>
      <w:marRight w:val="0"/>
      <w:marTop w:val="0"/>
      <w:marBottom w:val="0"/>
      <w:divBdr>
        <w:top w:val="none" w:sz="0" w:space="0" w:color="auto"/>
        <w:left w:val="none" w:sz="0" w:space="0" w:color="auto"/>
        <w:bottom w:val="none" w:sz="0" w:space="0" w:color="auto"/>
        <w:right w:val="none" w:sz="0" w:space="0" w:color="auto"/>
      </w:divBdr>
      <w:divsChild>
        <w:div w:id="1719889943">
          <w:marLeft w:val="0"/>
          <w:marRight w:val="0"/>
          <w:marTop w:val="0"/>
          <w:marBottom w:val="0"/>
          <w:divBdr>
            <w:top w:val="none" w:sz="0" w:space="0" w:color="auto"/>
            <w:left w:val="none" w:sz="0" w:space="0" w:color="auto"/>
            <w:bottom w:val="none" w:sz="0" w:space="0" w:color="auto"/>
            <w:right w:val="none" w:sz="0" w:space="0" w:color="auto"/>
          </w:divBdr>
          <w:divsChild>
            <w:div w:id="1884294618">
              <w:marLeft w:val="0"/>
              <w:marRight w:val="0"/>
              <w:marTop w:val="0"/>
              <w:marBottom w:val="0"/>
              <w:divBdr>
                <w:top w:val="none" w:sz="0" w:space="0" w:color="auto"/>
                <w:left w:val="none" w:sz="0" w:space="0" w:color="auto"/>
                <w:bottom w:val="none" w:sz="0" w:space="0" w:color="auto"/>
                <w:right w:val="none" w:sz="0" w:space="0" w:color="auto"/>
              </w:divBdr>
              <w:divsChild>
                <w:div w:id="1222908783">
                  <w:marLeft w:val="0"/>
                  <w:marRight w:val="0"/>
                  <w:marTop w:val="0"/>
                  <w:marBottom w:val="0"/>
                  <w:divBdr>
                    <w:top w:val="none" w:sz="0" w:space="0" w:color="auto"/>
                    <w:left w:val="none" w:sz="0" w:space="0" w:color="auto"/>
                    <w:bottom w:val="none" w:sz="0" w:space="0" w:color="auto"/>
                    <w:right w:val="none" w:sz="0" w:space="0" w:color="auto"/>
                  </w:divBdr>
                </w:div>
              </w:divsChild>
            </w:div>
            <w:div w:id="2113622403">
              <w:marLeft w:val="0"/>
              <w:marRight w:val="0"/>
              <w:marTop w:val="0"/>
              <w:marBottom w:val="0"/>
              <w:divBdr>
                <w:top w:val="none" w:sz="0" w:space="0" w:color="auto"/>
                <w:left w:val="none" w:sz="0" w:space="0" w:color="auto"/>
                <w:bottom w:val="none" w:sz="0" w:space="0" w:color="auto"/>
                <w:right w:val="none" w:sz="0" w:space="0" w:color="auto"/>
              </w:divBdr>
              <w:divsChild>
                <w:div w:id="12836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49073">
      <w:bodyDiv w:val="1"/>
      <w:marLeft w:val="0"/>
      <w:marRight w:val="0"/>
      <w:marTop w:val="0"/>
      <w:marBottom w:val="0"/>
      <w:divBdr>
        <w:top w:val="none" w:sz="0" w:space="0" w:color="auto"/>
        <w:left w:val="none" w:sz="0" w:space="0" w:color="auto"/>
        <w:bottom w:val="none" w:sz="0" w:space="0" w:color="auto"/>
        <w:right w:val="none" w:sz="0" w:space="0" w:color="auto"/>
      </w:divBdr>
      <w:divsChild>
        <w:div w:id="1762945303">
          <w:marLeft w:val="0"/>
          <w:marRight w:val="0"/>
          <w:marTop w:val="0"/>
          <w:marBottom w:val="0"/>
          <w:divBdr>
            <w:top w:val="none" w:sz="0" w:space="0" w:color="auto"/>
            <w:left w:val="none" w:sz="0" w:space="0" w:color="auto"/>
            <w:bottom w:val="none" w:sz="0" w:space="0" w:color="auto"/>
            <w:right w:val="none" w:sz="0" w:space="0" w:color="auto"/>
          </w:divBdr>
        </w:div>
      </w:divsChild>
    </w:div>
    <w:div w:id="1325814331">
      <w:bodyDiv w:val="1"/>
      <w:marLeft w:val="0"/>
      <w:marRight w:val="0"/>
      <w:marTop w:val="0"/>
      <w:marBottom w:val="0"/>
      <w:divBdr>
        <w:top w:val="none" w:sz="0" w:space="0" w:color="auto"/>
        <w:left w:val="none" w:sz="0" w:space="0" w:color="auto"/>
        <w:bottom w:val="none" w:sz="0" w:space="0" w:color="auto"/>
        <w:right w:val="none" w:sz="0" w:space="0" w:color="auto"/>
      </w:divBdr>
      <w:divsChild>
        <w:div w:id="170072638">
          <w:marLeft w:val="0"/>
          <w:marRight w:val="0"/>
          <w:marTop w:val="0"/>
          <w:marBottom w:val="0"/>
          <w:divBdr>
            <w:top w:val="none" w:sz="0" w:space="0" w:color="auto"/>
            <w:left w:val="none" w:sz="0" w:space="0" w:color="auto"/>
            <w:bottom w:val="none" w:sz="0" w:space="0" w:color="auto"/>
            <w:right w:val="none" w:sz="0" w:space="0" w:color="auto"/>
          </w:divBdr>
        </w:div>
      </w:divsChild>
    </w:div>
    <w:div w:id="1343045426">
      <w:bodyDiv w:val="1"/>
      <w:marLeft w:val="0"/>
      <w:marRight w:val="0"/>
      <w:marTop w:val="0"/>
      <w:marBottom w:val="0"/>
      <w:divBdr>
        <w:top w:val="none" w:sz="0" w:space="0" w:color="auto"/>
        <w:left w:val="none" w:sz="0" w:space="0" w:color="auto"/>
        <w:bottom w:val="none" w:sz="0" w:space="0" w:color="auto"/>
        <w:right w:val="none" w:sz="0" w:space="0" w:color="auto"/>
      </w:divBdr>
    </w:div>
    <w:div w:id="1352754249">
      <w:bodyDiv w:val="1"/>
      <w:marLeft w:val="0"/>
      <w:marRight w:val="0"/>
      <w:marTop w:val="0"/>
      <w:marBottom w:val="0"/>
      <w:divBdr>
        <w:top w:val="none" w:sz="0" w:space="0" w:color="auto"/>
        <w:left w:val="none" w:sz="0" w:space="0" w:color="auto"/>
        <w:bottom w:val="none" w:sz="0" w:space="0" w:color="auto"/>
        <w:right w:val="none" w:sz="0" w:space="0" w:color="auto"/>
      </w:divBdr>
      <w:divsChild>
        <w:div w:id="468669398">
          <w:marLeft w:val="0"/>
          <w:marRight w:val="0"/>
          <w:marTop w:val="0"/>
          <w:marBottom w:val="0"/>
          <w:divBdr>
            <w:top w:val="none" w:sz="0" w:space="0" w:color="auto"/>
            <w:left w:val="none" w:sz="0" w:space="0" w:color="auto"/>
            <w:bottom w:val="none" w:sz="0" w:space="0" w:color="auto"/>
            <w:right w:val="none" w:sz="0" w:space="0" w:color="auto"/>
          </w:divBdr>
        </w:div>
      </w:divsChild>
    </w:div>
    <w:div w:id="1371488741">
      <w:bodyDiv w:val="1"/>
      <w:marLeft w:val="0"/>
      <w:marRight w:val="0"/>
      <w:marTop w:val="0"/>
      <w:marBottom w:val="0"/>
      <w:divBdr>
        <w:top w:val="none" w:sz="0" w:space="0" w:color="auto"/>
        <w:left w:val="none" w:sz="0" w:space="0" w:color="auto"/>
        <w:bottom w:val="none" w:sz="0" w:space="0" w:color="auto"/>
        <w:right w:val="none" w:sz="0" w:space="0" w:color="auto"/>
      </w:divBdr>
      <w:divsChild>
        <w:div w:id="172036776">
          <w:marLeft w:val="0"/>
          <w:marRight w:val="0"/>
          <w:marTop w:val="0"/>
          <w:marBottom w:val="0"/>
          <w:divBdr>
            <w:top w:val="none" w:sz="0" w:space="0" w:color="auto"/>
            <w:left w:val="none" w:sz="0" w:space="0" w:color="auto"/>
            <w:bottom w:val="none" w:sz="0" w:space="0" w:color="auto"/>
            <w:right w:val="none" w:sz="0" w:space="0" w:color="auto"/>
          </w:divBdr>
        </w:div>
      </w:divsChild>
    </w:div>
    <w:div w:id="1373727202">
      <w:bodyDiv w:val="1"/>
      <w:marLeft w:val="0"/>
      <w:marRight w:val="0"/>
      <w:marTop w:val="0"/>
      <w:marBottom w:val="0"/>
      <w:divBdr>
        <w:top w:val="none" w:sz="0" w:space="0" w:color="auto"/>
        <w:left w:val="none" w:sz="0" w:space="0" w:color="auto"/>
        <w:bottom w:val="none" w:sz="0" w:space="0" w:color="auto"/>
        <w:right w:val="none" w:sz="0" w:space="0" w:color="auto"/>
      </w:divBdr>
    </w:div>
    <w:div w:id="1451972828">
      <w:bodyDiv w:val="1"/>
      <w:marLeft w:val="0"/>
      <w:marRight w:val="0"/>
      <w:marTop w:val="0"/>
      <w:marBottom w:val="0"/>
      <w:divBdr>
        <w:top w:val="none" w:sz="0" w:space="0" w:color="auto"/>
        <w:left w:val="none" w:sz="0" w:space="0" w:color="auto"/>
        <w:bottom w:val="none" w:sz="0" w:space="0" w:color="auto"/>
        <w:right w:val="none" w:sz="0" w:space="0" w:color="auto"/>
      </w:divBdr>
      <w:divsChild>
        <w:div w:id="1049037810">
          <w:marLeft w:val="0"/>
          <w:marRight w:val="0"/>
          <w:marTop w:val="0"/>
          <w:marBottom w:val="0"/>
          <w:divBdr>
            <w:top w:val="none" w:sz="0" w:space="0" w:color="auto"/>
            <w:left w:val="none" w:sz="0" w:space="0" w:color="auto"/>
            <w:bottom w:val="none" w:sz="0" w:space="0" w:color="auto"/>
            <w:right w:val="none" w:sz="0" w:space="0" w:color="auto"/>
          </w:divBdr>
        </w:div>
      </w:divsChild>
    </w:div>
    <w:div w:id="1474368576">
      <w:bodyDiv w:val="1"/>
      <w:marLeft w:val="0"/>
      <w:marRight w:val="0"/>
      <w:marTop w:val="0"/>
      <w:marBottom w:val="0"/>
      <w:divBdr>
        <w:top w:val="none" w:sz="0" w:space="0" w:color="auto"/>
        <w:left w:val="none" w:sz="0" w:space="0" w:color="auto"/>
        <w:bottom w:val="none" w:sz="0" w:space="0" w:color="auto"/>
        <w:right w:val="none" w:sz="0" w:space="0" w:color="auto"/>
      </w:divBdr>
      <w:divsChild>
        <w:div w:id="185676095">
          <w:marLeft w:val="0"/>
          <w:marRight w:val="0"/>
          <w:marTop w:val="0"/>
          <w:marBottom w:val="0"/>
          <w:divBdr>
            <w:top w:val="none" w:sz="0" w:space="0" w:color="auto"/>
            <w:left w:val="none" w:sz="0" w:space="0" w:color="auto"/>
            <w:bottom w:val="none" w:sz="0" w:space="0" w:color="auto"/>
            <w:right w:val="none" w:sz="0" w:space="0" w:color="auto"/>
          </w:divBdr>
        </w:div>
      </w:divsChild>
    </w:div>
    <w:div w:id="1506432729">
      <w:bodyDiv w:val="1"/>
      <w:marLeft w:val="0"/>
      <w:marRight w:val="0"/>
      <w:marTop w:val="0"/>
      <w:marBottom w:val="0"/>
      <w:divBdr>
        <w:top w:val="none" w:sz="0" w:space="0" w:color="auto"/>
        <w:left w:val="none" w:sz="0" w:space="0" w:color="auto"/>
        <w:bottom w:val="none" w:sz="0" w:space="0" w:color="auto"/>
        <w:right w:val="none" w:sz="0" w:space="0" w:color="auto"/>
      </w:divBdr>
    </w:div>
    <w:div w:id="1608192597">
      <w:bodyDiv w:val="1"/>
      <w:marLeft w:val="0"/>
      <w:marRight w:val="0"/>
      <w:marTop w:val="0"/>
      <w:marBottom w:val="0"/>
      <w:divBdr>
        <w:top w:val="none" w:sz="0" w:space="0" w:color="auto"/>
        <w:left w:val="none" w:sz="0" w:space="0" w:color="auto"/>
        <w:bottom w:val="none" w:sz="0" w:space="0" w:color="auto"/>
        <w:right w:val="none" w:sz="0" w:space="0" w:color="auto"/>
      </w:divBdr>
      <w:divsChild>
        <w:div w:id="454251398">
          <w:marLeft w:val="0"/>
          <w:marRight w:val="0"/>
          <w:marTop w:val="0"/>
          <w:marBottom w:val="0"/>
          <w:divBdr>
            <w:top w:val="none" w:sz="0" w:space="0" w:color="auto"/>
            <w:left w:val="none" w:sz="0" w:space="0" w:color="auto"/>
            <w:bottom w:val="none" w:sz="0" w:space="0" w:color="auto"/>
            <w:right w:val="none" w:sz="0" w:space="0" w:color="auto"/>
          </w:divBdr>
        </w:div>
      </w:divsChild>
    </w:div>
    <w:div w:id="1654406271">
      <w:bodyDiv w:val="1"/>
      <w:marLeft w:val="0"/>
      <w:marRight w:val="0"/>
      <w:marTop w:val="0"/>
      <w:marBottom w:val="0"/>
      <w:divBdr>
        <w:top w:val="none" w:sz="0" w:space="0" w:color="auto"/>
        <w:left w:val="none" w:sz="0" w:space="0" w:color="auto"/>
        <w:bottom w:val="none" w:sz="0" w:space="0" w:color="auto"/>
        <w:right w:val="none" w:sz="0" w:space="0" w:color="auto"/>
      </w:divBdr>
      <w:divsChild>
        <w:div w:id="1151024175">
          <w:marLeft w:val="0"/>
          <w:marRight w:val="0"/>
          <w:marTop w:val="0"/>
          <w:marBottom w:val="0"/>
          <w:divBdr>
            <w:top w:val="none" w:sz="0" w:space="0" w:color="auto"/>
            <w:left w:val="none" w:sz="0" w:space="0" w:color="auto"/>
            <w:bottom w:val="none" w:sz="0" w:space="0" w:color="auto"/>
            <w:right w:val="none" w:sz="0" w:space="0" w:color="auto"/>
          </w:divBdr>
        </w:div>
      </w:divsChild>
    </w:div>
    <w:div w:id="1692754165">
      <w:bodyDiv w:val="1"/>
      <w:marLeft w:val="0"/>
      <w:marRight w:val="0"/>
      <w:marTop w:val="0"/>
      <w:marBottom w:val="0"/>
      <w:divBdr>
        <w:top w:val="none" w:sz="0" w:space="0" w:color="auto"/>
        <w:left w:val="none" w:sz="0" w:space="0" w:color="auto"/>
        <w:bottom w:val="none" w:sz="0" w:space="0" w:color="auto"/>
        <w:right w:val="none" w:sz="0" w:space="0" w:color="auto"/>
      </w:divBdr>
    </w:div>
    <w:div w:id="1774087638">
      <w:bodyDiv w:val="1"/>
      <w:marLeft w:val="0"/>
      <w:marRight w:val="0"/>
      <w:marTop w:val="0"/>
      <w:marBottom w:val="0"/>
      <w:divBdr>
        <w:top w:val="none" w:sz="0" w:space="0" w:color="auto"/>
        <w:left w:val="none" w:sz="0" w:space="0" w:color="auto"/>
        <w:bottom w:val="none" w:sz="0" w:space="0" w:color="auto"/>
        <w:right w:val="none" w:sz="0" w:space="0" w:color="auto"/>
      </w:divBdr>
      <w:divsChild>
        <w:div w:id="868681224">
          <w:marLeft w:val="0"/>
          <w:marRight w:val="0"/>
          <w:marTop w:val="0"/>
          <w:marBottom w:val="0"/>
          <w:divBdr>
            <w:top w:val="none" w:sz="0" w:space="0" w:color="auto"/>
            <w:left w:val="none" w:sz="0" w:space="0" w:color="auto"/>
            <w:bottom w:val="none" w:sz="0" w:space="0" w:color="auto"/>
            <w:right w:val="none" w:sz="0" w:space="0" w:color="auto"/>
          </w:divBdr>
        </w:div>
      </w:divsChild>
    </w:div>
    <w:div w:id="1813281743">
      <w:bodyDiv w:val="1"/>
      <w:marLeft w:val="0"/>
      <w:marRight w:val="0"/>
      <w:marTop w:val="0"/>
      <w:marBottom w:val="0"/>
      <w:divBdr>
        <w:top w:val="none" w:sz="0" w:space="0" w:color="auto"/>
        <w:left w:val="none" w:sz="0" w:space="0" w:color="auto"/>
        <w:bottom w:val="none" w:sz="0" w:space="0" w:color="auto"/>
        <w:right w:val="none" w:sz="0" w:space="0" w:color="auto"/>
      </w:divBdr>
      <w:divsChild>
        <w:div w:id="1659770651">
          <w:marLeft w:val="0"/>
          <w:marRight w:val="0"/>
          <w:marTop w:val="0"/>
          <w:marBottom w:val="0"/>
          <w:divBdr>
            <w:top w:val="none" w:sz="0" w:space="0" w:color="auto"/>
            <w:left w:val="none" w:sz="0" w:space="0" w:color="auto"/>
            <w:bottom w:val="none" w:sz="0" w:space="0" w:color="auto"/>
            <w:right w:val="none" w:sz="0" w:space="0" w:color="auto"/>
          </w:divBdr>
        </w:div>
      </w:divsChild>
    </w:div>
    <w:div w:id="1879971085">
      <w:bodyDiv w:val="1"/>
      <w:marLeft w:val="0"/>
      <w:marRight w:val="0"/>
      <w:marTop w:val="0"/>
      <w:marBottom w:val="0"/>
      <w:divBdr>
        <w:top w:val="none" w:sz="0" w:space="0" w:color="auto"/>
        <w:left w:val="none" w:sz="0" w:space="0" w:color="auto"/>
        <w:bottom w:val="none" w:sz="0" w:space="0" w:color="auto"/>
        <w:right w:val="none" w:sz="0" w:space="0" w:color="auto"/>
      </w:divBdr>
      <w:divsChild>
        <w:div w:id="118108376">
          <w:marLeft w:val="0"/>
          <w:marRight w:val="0"/>
          <w:marTop w:val="0"/>
          <w:marBottom w:val="0"/>
          <w:divBdr>
            <w:top w:val="none" w:sz="0" w:space="0" w:color="auto"/>
            <w:left w:val="none" w:sz="0" w:space="0" w:color="auto"/>
            <w:bottom w:val="none" w:sz="0" w:space="0" w:color="auto"/>
            <w:right w:val="none" w:sz="0" w:space="0" w:color="auto"/>
          </w:divBdr>
        </w:div>
        <w:div w:id="2008438847">
          <w:marLeft w:val="0"/>
          <w:marRight w:val="0"/>
          <w:marTop w:val="0"/>
          <w:marBottom w:val="0"/>
          <w:divBdr>
            <w:top w:val="none" w:sz="0" w:space="0" w:color="auto"/>
            <w:left w:val="none" w:sz="0" w:space="0" w:color="auto"/>
            <w:bottom w:val="none" w:sz="0" w:space="0" w:color="auto"/>
            <w:right w:val="none" w:sz="0" w:space="0" w:color="auto"/>
          </w:divBdr>
        </w:div>
      </w:divsChild>
    </w:div>
    <w:div w:id="1956279805">
      <w:bodyDiv w:val="1"/>
      <w:marLeft w:val="0"/>
      <w:marRight w:val="0"/>
      <w:marTop w:val="0"/>
      <w:marBottom w:val="0"/>
      <w:divBdr>
        <w:top w:val="none" w:sz="0" w:space="0" w:color="auto"/>
        <w:left w:val="none" w:sz="0" w:space="0" w:color="auto"/>
        <w:bottom w:val="none" w:sz="0" w:space="0" w:color="auto"/>
        <w:right w:val="none" w:sz="0" w:space="0" w:color="auto"/>
      </w:divBdr>
      <w:divsChild>
        <w:div w:id="1015304821">
          <w:marLeft w:val="0"/>
          <w:marRight w:val="0"/>
          <w:marTop w:val="0"/>
          <w:marBottom w:val="0"/>
          <w:divBdr>
            <w:top w:val="none" w:sz="0" w:space="0" w:color="auto"/>
            <w:left w:val="none" w:sz="0" w:space="0" w:color="auto"/>
            <w:bottom w:val="none" w:sz="0" w:space="0" w:color="auto"/>
            <w:right w:val="none" w:sz="0" w:space="0" w:color="auto"/>
          </w:divBdr>
        </w:div>
      </w:divsChild>
    </w:div>
    <w:div w:id="1979648395">
      <w:bodyDiv w:val="1"/>
      <w:marLeft w:val="0"/>
      <w:marRight w:val="0"/>
      <w:marTop w:val="0"/>
      <w:marBottom w:val="0"/>
      <w:divBdr>
        <w:top w:val="none" w:sz="0" w:space="0" w:color="auto"/>
        <w:left w:val="none" w:sz="0" w:space="0" w:color="auto"/>
        <w:bottom w:val="none" w:sz="0" w:space="0" w:color="auto"/>
        <w:right w:val="none" w:sz="0" w:space="0" w:color="auto"/>
      </w:divBdr>
      <w:divsChild>
        <w:div w:id="1446803844">
          <w:marLeft w:val="0"/>
          <w:marRight w:val="0"/>
          <w:marTop w:val="0"/>
          <w:marBottom w:val="0"/>
          <w:divBdr>
            <w:top w:val="none" w:sz="0" w:space="0" w:color="auto"/>
            <w:left w:val="none" w:sz="0" w:space="0" w:color="auto"/>
            <w:bottom w:val="none" w:sz="0" w:space="0" w:color="auto"/>
            <w:right w:val="none" w:sz="0" w:space="0" w:color="auto"/>
          </w:divBdr>
        </w:div>
      </w:divsChild>
    </w:div>
    <w:div w:id="2025327119">
      <w:bodyDiv w:val="1"/>
      <w:marLeft w:val="0"/>
      <w:marRight w:val="0"/>
      <w:marTop w:val="0"/>
      <w:marBottom w:val="0"/>
      <w:divBdr>
        <w:top w:val="none" w:sz="0" w:space="0" w:color="auto"/>
        <w:left w:val="none" w:sz="0" w:space="0" w:color="auto"/>
        <w:bottom w:val="none" w:sz="0" w:space="0" w:color="auto"/>
        <w:right w:val="none" w:sz="0" w:space="0" w:color="auto"/>
      </w:divBdr>
      <w:divsChild>
        <w:div w:id="2092391023">
          <w:marLeft w:val="0"/>
          <w:marRight w:val="0"/>
          <w:marTop w:val="0"/>
          <w:marBottom w:val="0"/>
          <w:divBdr>
            <w:top w:val="none" w:sz="0" w:space="0" w:color="auto"/>
            <w:left w:val="none" w:sz="0" w:space="0" w:color="auto"/>
            <w:bottom w:val="none" w:sz="0" w:space="0" w:color="auto"/>
            <w:right w:val="none" w:sz="0" w:space="0" w:color="auto"/>
          </w:divBdr>
        </w:div>
      </w:divsChild>
    </w:div>
    <w:div w:id="2080055861">
      <w:bodyDiv w:val="1"/>
      <w:marLeft w:val="0"/>
      <w:marRight w:val="0"/>
      <w:marTop w:val="0"/>
      <w:marBottom w:val="0"/>
      <w:divBdr>
        <w:top w:val="none" w:sz="0" w:space="0" w:color="auto"/>
        <w:left w:val="none" w:sz="0" w:space="0" w:color="auto"/>
        <w:bottom w:val="none" w:sz="0" w:space="0" w:color="auto"/>
        <w:right w:val="none" w:sz="0" w:space="0" w:color="auto"/>
      </w:divBdr>
      <w:divsChild>
        <w:div w:id="341247200">
          <w:marLeft w:val="0"/>
          <w:marRight w:val="0"/>
          <w:marTop w:val="0"/>
          <w:marBottom w:val="0"/>
          <w:divBdr>
            <w:top w:val="none" w:sz="0" w:space="0" w:color="auto"/>
            <w:left w:val="none" w:sz="0" w:space="0" w:color="auto"/>
            <w:bottom w:val="none" w:sz="0" w:space="0" w:color="auto"/>
            <w:right w:val="none" w:sz="0" w:space="0" w:color="auto"/>
          </w:divBdr>
        </w:div>
      </w:divsChild>
    </w:div>
    <w:div w:id="2091388037">
      <w:bodyDiv w:val="1"/>
      <w:marLeft w:val="0"/>
      <w:marRight w:val="0"/>
      <w:marTop w:val="0"/>
      <w:marBottom w:val="0"/>
      <w:divBdr>
        <w:top w:val="none" w:sz="0" w:space="0" w:color="auto"/>
        <w:left w:val="none" w:sz="0" w:space="0" w:color="auto"/>
        <w:bottom w:val="none" w:sz="0" w:space="0" w:color="auto"/>
        <w:right w:val="none" w:sz="0" w:space="0" w:color="auto"/>
      </w:divBdr>
      <w:divsChild>
        <w:div w:id="756630786">
          <w:marLeft w:val="0"/>
          <w:marRight w:val="0"/>
          <w:marTop w:val="0"/>
          <w:marBottom w:val="0"/>
          <w:divBdr>
            <w:top w:val="none" w:sz="0" w:space="0" w:color="auto"/>
            <w:left w:val="none" w:sz="0" w:space="0" w:color="auto"/>
            <w:bottom w:val="none" w:sz="0" w:space="0" w:color="auto"/>
            <w:right w:val="none" w:sz="0" w:space="0" w:color="auto"/>
          </w:divBdr>
        </w:div>
      </w:divsChild>
    </w:div>
    <w:div w:id="2110854014">
      <w:bodyDiv w:val="1"/>
      <w:marLeft w:val="0"/>
      <w:marRight w:val="0"/>
      <w:marTop w:val="0"/>
      <w:marBottom w:val="0"/>
      <w:divBdr>
        <w:top w:val="none" w:sz="0" w:space="0" w:color="auto"/>
        <w:left w:val="none" w:sz="0" w:space="0" w:color="auto"/>
        <w:bottom w:val="none" w:sz="0" w:space="0" w:color="auto"/>
        <w:right w:val="none" w:sz="0" w:space="0" w:color="auto"/>
      </w:divBdr>
      <w:divsChild>
        <w:div w:id="1477449513">
          <w:marLeft w:val="0"/>
          <w:marRight w:val="0"/>
          <w:marTop w:val="0"/>
          <w:marBottom w:val="0"/>
          <w:divBdr>
            <w:top w:val="none" w:sz="0" w:space="0" w:color="auto"/>
            <w:left w:val="none" w:sz="0" w:space="0" w:color="auto"/>
            <w:bottom w:val="none" w:sz="0" w:space="0" w:color="auto"/>
            <w:right w:val="none" w:sz="0" w:space="0" w:color="auto"/>
          </w:divBdr>
        </w:div>
      </w:divsChild>
    </w:div>
    <w:div w:id="2125032045">
      <w:bodyDiv w:val="1"/>
      <w:marLeft w:val="0"/>
      <w:marRight w:val="0"/>
      <w:marTop w:val="0"/>
      <w:marBottom w:val="0"/>
      <w:divBdr>
        <w:top w:val="none" w:sz="0" w:space="0" w:color="auto"/>
        <w:left w:val="none" w:sz="0" w:space="0" w:color="auto"/>
        <w:bottom w:val="none" w:sz="0" w:space="0" w:color="auto"/>
        <w:right w:val="none" w:sz="0" w:space="0" w:color="auto"/>
      </w:divBdr>
    </w:div>
    <w:div w:id="2131701034">
      <w:bodyDiv w:val="1"/>
      <w:marLeft w:val="0"/>
      <w:marRight w:val="0"/>
      <w:marTop w:val="0"/>
      <w:marBottom w:val="0"/>
      <w:divBdr>
        <w:top w:val="none" w:sz="0" w:space="0" w:color="auto"/>
        <w:left w:val="none" w:sz="0" w:space="0" w:color="auto"/>
        <w:bottom w:val="none" w:sz="0" w:space="0" w:color="auto"/>
        <w:right w:val="none" w:sz="0" w:space="0" w:color="auto"/>
      </w:divBdr>
      <w:divsChild>
        <w:div w:id="139863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hdp-au-prod-app-whit-engage-files.s3.ap-southeast-2.amazonaws.com/4316/9508/7995/FINAL_-_Lalor_Rec_Reserve_master_plan_-_Engagement_Summary.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engage.whittlesea.vic.gov.au/lalorrec"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9fceeb6028548bfa6fb0be0bb63a4031">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b3c529529b3b7e6c973c1f44f47bb84c"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Adrian Napoleone</DisplayName>
        <AccountId>491</AccountId>
        <AccountType/>
      </UserInfo>
      <UserInfo>
        <DisplayName>Andrew Chau</DisplayName>
        <AccountId>609</AccountId>
        <AccountType/>
      </UserInfo>
      <UserInfo>
        <DisplayName>Sarah Bibby</DisplayName>
        <AccountId>1512</AccountId>
        <AccountType/>
      </UserInfo>
      <UserInfo>
        <DisplayName>Madeleine Wald</DisplayName>
        <AccountId>1678</AccountId>
        <AccountType/>
      </UserInfo>
    </SharedWithUsers>
  </documentManagement>
</p:properties>
</file>

<file path=customXml/itemProps1.xml><?xml version="1.0" encoding="utf-8"?>
<ds:datastoreItem xmlns:ds="http://schemas.openxmlformats.org/officeDocument/2006/customXml" ds:itemID="{54B4BB4A-303F-4274-A5CF-38CFC2D01150}">
  <ds:schemaRefs>
    <ds:schemaRef ds:uri="http://schemas.openxmlformats.org/officeDocument/2006/bibliography"/>
  </ds:schemaRefs>
</ds:datastoreItem>
</file>

<file path=customXml/itemProps2.xml><?xml version="1.0" encoding="utf-8"?>
<ds:datastoreItem xmlns:ds="http://schemas.openxmlformats.org/officeDocument/2006/customXml" ds:itemID="{C361B0BA-356B-465E-8512-FEA1F3104D59}"/>
</file>

<file path=customXml/itemProps3.xml><?xml version="1.0" encoding="utf-8"?>
<ds:datastoreItem xmlns:ds="http://schemas.openxmlformats.org/officeDocument/2006/customXml" ds:itemID="{A9A825D7-1758-452E-8548-8AFC55026F0A}">
  <ds:schemaRefs>
    <ds:schemaRef ds:uri="http://schemas.microsoft.com/sharepoint/v3/contenttype/forms"/>
  </ds:schemaRefs>
</ds:datastoreItem>
</file>

<file path=customXml/itemProps4.xml><?xml version="1.0" encoding="utf-8"?>
<ds:datastoreItem xmlns:ds="http://schemas.openxmlformats.org/officeDocument/2006/customXml" ds:itemID="{2BE32DD1-F5BF-4615-B86B-95D924541118}">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docProps/app.xml><?xml version="1.0" encoding="utf-8"?>
<Properties xmlns="http://schemas.openxmlformats.org/officeDocument/2006/extended-properties" xmlns:vt="http://schemas.openxmlformats.org/officeDocument/2006/docPropsVTypes">
  <Template>Normal.dotm</Template>
  <TotalTime>11876</TotalTime>
  <Pages>10</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CharactersWithSpaces>
  <SharedDoc>false</SharedDoc>
  <HLinks>
    <vt:vector size="12" baseType="variant">
      <vt:variant>
        <vt:i4>5963871</vt:i4>
      </vt:variant>
      <vt:variant>
        <vt:i4>0</vt:i4>
      </vt:variant>
      <vt:variant>
        <vt:i4>0</vt:i4>
      </vt:variant>
      <vt:variant>
        <vt:i4>5</vt:i4>
      </vt:variant>
      <vt:variant>
        <vt:lpwstr>https://engage.whittlesea.vic.gov.au/lalorrec</vt:lpwstr>
      </vt:variant>
      <vt:variant>
        <vt:lpwstr/>
      </vt:variant>
      <vt:variant>
        <vt:i4>3407955</vt:i4>
      </vt:variant>
      <vt:variant>
        <vt:i4>0</vt:i4>
      </vt:variant>
      <vt:variant>
        <vt:i4>0</vt:i4>
      </vt:variant>
      <vt:variant>
        <vt:i4>5</vt:i4>
      </vt:variant>
      <vt:variant>
        <vt:lpwstr>mailto:Kirsten.Richmond@whittlesea.vic.gov.au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Richmond</dc:creator>
  <cp:keywords/>
  <dc:description/>
  <cp:lastModifiedBy>Kylie Dean</cp:lastModifiedBy>
  <cp:revision>846</cp:revision>
  <dcterms:created xsi:type="dcterms:W3CDTF">2023-10-03T00:46:00Z</dcterms:created>
  <dcterms:modified xsi:type="dcterms:W3CDTF">2024-01-11T04:29:00Z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